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42" w:type="dxa"/>
        <w:tblLayout w:type="fixed"/>
        <w:tblCellMar>
          <w:top w:w="57" w:type="dxa"/>
          <w:left w:w="57" w:type="dxa"/>
          <w:bottom w:w="57" w:type="dxa"/>
          <w:right w:w="57" w:type="dxa"/>
        </w:tblCellMar>
        <w:tblLook w:val="0000" w:firstRow="0" w:lastRow="0" w:firstColumn="0" w:lastColumn="0" w:noHBand="0" w:noVBand="0"/>
      </w:tblPr>
      <w:tblGrid>
        <w:gridCol w:w="3970"/>
        <w:gridCol w:w="5386"/>
      </w:tblGrid>
      <w:tr w:rsidR="00911AB1" w:rsidRPr="00C50C1A" w14:paraId="6365220A" w14:textId="77777777" w:rsidTr="0033208E">
        <w:tc>
          <w:tcPr>
            <w:tcW w:w="3970" w:type="dxa"/>
          </w:tcPr>
          <w:p w14:paraId="665A7D72" w14:textId="77777777" w:rsidR="00911AB1" w:rsidRDefault="00911AB1" w:rsidP="0033208E">
            <w:pPr>
              <w:pStyle w:val="WW-TableContents"/>
              <w:snapToGrid w:val="0"/>
              <w:spacing w:after="0"/>
              <w:jc w:val="center"/>
              <w:rPr>
                <w:b/>
                <w:bCs/>
                <w:szCs w:val="28"/>
              </w:rPr>
            </w:pPr>
            <w:r w:rsidRPr="00C50C1A">
              <w:rPr>
                <w:b/>
                <w:bCs/>
                <w:szCs w:val="28"/>
              </w:rPr>
              <w:t>BỘ KHOA HỌC VÀ CÔNG NGHỆ</w:t>
            </w:r>
          </w:p>
          <w:p w14:paraId="570FECE7" w14:textId="77777777" w:rsidR="00911AB1" w:rsidRPr="00C50C1A" w:rsidRDefault="00911AB1" w:rsidP="0033208E">
            <w:pPr>
              <w:pStyle w:val="WW-TableContents"/>
              <w:spacing w:after="0"/>
              <w:jc w:val="center"/>
              <w:rPr>
                <w:sz w:val="28"/>
                <w:szCs w:val="28"/>
              </w:rPr>
            </w:pPr>
            <w:r>
              <w:rPr>
                <w:noProof/>
                <w:sz w:val="28"/>
                <w:szCs w:val="28"/>
              </w:rPr>
              <mc:AlternateContent>
                <mc:Choice Requires="wps">
                  <w:drawing>
                    <wp:anchor distT="0" distB="0" distL="114300" distR="114300" simplePos="0" relativeHeight="251660288" behindDoc="0" locked="0" layoutInCell="1" allowOverlap="1" wp14:anchorId="70EC266E" wp14:editId="22310179">
                      <wp:simplePos x="0" y="0"/>
                      <wp:positionH relativeFrom="column">
                        <wp:posOffset>822325</wp:posOffset>
                      </wp:positionH>
                      <wp:positionV relativeFrom="paragraph">
                        <wp:posOffset>38735</wp:posOffset>
                      </wp:positionV>
                      <wp:extent cx="720090" cy="0"/>
                      <wp:effectExtent l="0" t="0" r="22860" b="1905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E0F48"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5pt,3.05pt" to="121.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" strokeweight=".26mm">
                      <v:stroke joinstyle="miter"/>
                    </v:line>
                  </w:pict>
                </mc:Fallback>
              </mc:AlternateContent>
            </w:r>
          </w:p>
        </w:tc>
        <w:tc>
          <w:tcPr>
            <w:tcW w:w="5386" w:type="dxa"/>
          </w:tcPr>
          <w:p w14:paraId="1900369B" w14:textId="77777777" w:rsidR="00911AB1" w:rsidRPr="00C50C1A" w:rsidRDefault="00911AB1" w:rsidP="0033208E">
            <w:pPr>
              <w:pStyle w:val="WW-TableContents"/>
              <w:snapToGrid w:val="0"/>
              <w:spacing w:after="0"/>
              <w:jc w:val="center"/>
              <w:rPr>
                <w:b/>
                <w:bCs/>
                <w:szCs w:val="28"/>
              </w:rPr>
            </w:pPr>
            <w:r w:rsidRPr="00C50C1A">
              <w:rPr>
                <w:b/>
                <w:bCs/>
                <w:szCs w:val="28"/>
              </w:rPr>
              <w:t>CỘNG HÒA XÃ HỘI CHỦ NGHĨA VIỆT NAM</w:t>
            </w:r>
          </w:p>
          <w:p w14:paraId="383BA63C" w14:textId="77777777" w:rsidR="00911AB1" w:rsidRPr="00C50C1A" w:rsidRDefault="00911AB1" w:rsidP="0033208E">
            <w:pPr>
              <w:pStyle w:val="WW-TableContents"/>
              <w:snapToGrid w:val="0"/>
              <w:spacing w:after="0"/>
              <w:jc w:val="center"/>
              <w:rPr>
                <w:b/>
                <w:bCs/>
                <w:szCs w:val="28"/>
              </w:rPr>
            </w:pPr>
            <w:r w:rsidRPr="00766912">
              <w:rPr>
                <w:noProof/>
                <w:sz w:val="26"/>
                <w:szCs w:val="26"/>
              </w:rPr>
              <mc:AlternateContent>
                <mc:Choice Requires="wps">
                  <w:drawing>
                    <wp:anchor distT="0" distB="0" distL="114300" distR="114300" simplePos="0" relativeHeight="251659264" behindDoc="0" locked="0" layoutInCell="1" allowOverlap="1" wp14:anchorId="2ECBD479" wp14:editId="3071278D">
                      <wp:simplePos x="0" y="0"/>
                      <wp:positionH relativeFrom="column">
                        <wp:posOffset>651510</wp:posOffset>
                      </wp:positionH>
                      <wp:positionV relativeFrom="paragraph">
                        <wp:posOffset>200660</wp:posOffset>
                      </wp:positionV>
                      <wp:extent cx="2016000" cy="0"/>
                      <wp:effectExtent l="0" t="0" r="2286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0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81479"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pt,15.8pt" to="210.0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" strokeweight=".26mm">
                      <v:stroke joinstyle="miter"/>
                    </v:line>
                  </w:pict>
                </mc:Fallback>
              </mc:AlternateContent>
            </w:r>
            <w:r w:rsidRPr="00766912">
              <w:rPr>
                <w:b/>
                <w:bCs/>
                <w:sz w:val="26"/>
                <w:szCs w:val="26"/>
              </w:rPr>
              <w:t>Độc lập - Tự do - Hạnh phúc</w:t>
            </w:r>
          </w:p>
        </w:tc>
      </w:tr>
      <w:tr w:rsidR="00911AB1" w:rsidRPr="00C50C1A" w14:paraId="5798460D" w14:textId="77777777" w:rsidTr="0033208E">
        <w:tc>
          <w:tcPr>
            <w:tcW w:w="3970" w:type="dxa"/>
          </w:tcPr>
          <w:p w14:paraId="39D7B618" w14:textId="6E21BAC7" w:rsidR="00911AB1" w:rsidRPr="00C50C1A" w:rsidRDefault="00911AB1" w:rsidP="002660AA">
            <w:pPr>
              <w:pStyle w:val="WW-TableContents"/>
              <w:snapToGrid w:val="0"/>
              <w:spacing w:after="0"/>
              <w:jc w:val="center"/>
              <w:rPr>
                <w:sz w:val="28"/>
                <w:szCs w:val="28"/>
              </w:rPr>
            </w:pPr>
            <w:r w:rsidRPr="00766912">
              <w:rPr>
                <w:sz w:val="26"/>
                <w:szCs w:val="26"/>
              </w:rPr>
              <w:t>Số:            /BC-</w:t>
            </w:r>
            <w:r w:rsidR="002660AA">
              <w:rPr>
                <w:sz w:val="26"/>
                <w:szCs w:val="26"/>
              </w:rPr>
              <w:t>BKHCN</w:t>
            </w:r>
          </w:p>
        </w:tc>
        <w:tc>
          <w:tcPr>
            <w:tcW w:w="5386" w:type="dxa"/>
          </w:tcPr>
          <w:p w14:paraId="2371961B" w14:textId="4FB52C05" w:rsidR="00911AB1" w:rsidRPr="00C57272" w:rsidRDefault="00911AB1" w:rsidP="002660AA">
            <w:pPr>
              <w:pStyle w:val="Heading4"/>
              <w:spacing w:before="0" w:line="240" w:lineRule="auto"/>
              <w:jc w:val="center"/>
              <w:rPr>
                <w:rFonts w:ascii="Times New Roman" w:hAnsi="Times New Roman" w:cs="Times New Roman"/>
                <w:b/>
                <w:sz w:val="28"/>
                <w:szCs w:val="28"/>
              </w:rPr>
            </w:pPr>
            <w:r w:rsidRPr="00766912">
              <w:rPr>
                <w:rFonts w:ascii="Times New Roman" w:hAnsi="Times New Roman" w:cs="Times New Roman"/>
                <w:color w:val="auto"/>
                <w:sz w:val="26"/>
                <w:szCs w:val="26"/>
              </w:rPr>
              <w:t>Hà Nội, ngày       tháng      năm 202</w:t>
            </w:r>
            <w:r w:rsidR="002660AA">
              <w:rPr>
                <w:rFonts w:ascii="Times New Roman" w:hAnsi="Times New Roman" w:cs="Times New Roman"/>
                <w:color w:val="auto"/>
                <w:sz w:val="26"/>
                <w:szCs w:val="26"/>
              </w:rPr>
              <w:t>6</w:t>
            </w:r>
          </w:p>
        </w:tc>
      </w:tr>
    </w:tbl>
    <w:p w14:paraId="07C43C10" w14:textId="77777777" w:rsidR="00911AB1" w:rsidRDefault="00911AB1" w:rsidP="00911AB1">
      <w:pPr>
        <w:spacing w:before="120" w:after="120" w:line="240" w:lineRule="auto"/>
        <w:jc w:val="center"/>
        <w:rPr>
          <w:sz w:val="28"/>
          <w:szCs w:val="28"/>
        </w:rPr>
      </w:pPr>
    </w:p>
    <w:p w14:paraId="0E40F567" w14:textId="77777777" w:rsidR="00911AB1" w:rsidRPr="0049395E" w:rsidRDefault="00911AB1" w:rsidP="00911AB1">
      <w:pPr>
        <w:tabs>
          <w:tab w:val="right" w:leader="dot" w:pos="8640"/>
        </w:tabs>
        <w:spacing w:before="120" w:after="120" w:line="240" w:lineRule="auto"/>
        <w:jc w:val="center"/>
        <w:rPr>
          <w:rFonts w:ascii="Times New Roman" w:hAnsi="Times New Roman" w:cs="Times New Roman"/>
          <w:b/>
          <w:sz w:val="28"/>
          <w:szCs w:val="28"/>
        </w:rPr>
      </w:pPr>
      <w:r w:rsidRPr="0049395E">
        <w:rPr>
          <w:rFonts w:ascii="Times New Roman" w:hAnsi="Times New Roman" w:cs="Times New Roman"/>
          <w:b/>
          <w:sz w:val="28"/>
          <w:szCs w:val="28"/>
        </w:rPr>
        <w:t xml:space="preserve">BÁO CÁO </w:t>
      </w:r>
    </w:p>
    <w:p w14:paraId="6D131DBF" w14:textId="17ABA6BA" w:rsidR="00911AB1" w:rsidRPr="0049395E" w:rsidRDefault="00911AB1" w:rsidP="00911AB1">
      <w:pPr>
        <w:spacing w:before="120" w:after="120" w:line="240" w:lineRule="auto"/>
        <w:ind w:right="282"/>
        <w:jc w:val="center"/>
        <w:rPr>
          <w:rFonts w:ascii="Times New Roman" w:eastAsia="Times New Roman" w:hAnsi="Times New Roman" w:cs="Times New Roman"/>
          <w:b/>
          <w:sz w:val="28"/>
          <w:szCs w:val="28"/>
        </w:rPr>
      </w:pPr>
      <w:r>
        <w:rPr>
          <w:rFonts w:ascii="Times New Roman" w:hAnsi="Times New Roman" w:cs="Times New Roman"/>
          <w:b/>
          <w:noProof/>
          <w:spacing w:val="4"/>
          <w:sz w:val="28"/>
          <w:szCs w:val="28"/>
        </w:rPr>
        <mc:AlternateContent>
          <mc:Choice Requires="wps">
            <w:drawing>
              <wp:anchor distT="0" distB="0" distL="114300" distR="114300" simplePos="0" relativeHeight="251661312" behindDoc="0" locked="0" layoutInCell="1" allowOverlap="1" wp14:anchorId="743EE6A6" wp14:editId="0D6571DC">
                <wp:simplePos x="0" y="0"/>
                <wp:positionH relativeFrom="column">
                  <wp:posOffset>2353310</wp:posOffset>
                </wp:positionH>
                <wp:positionV relativeFrom="paragraph">
                  <wp:posOffset>269875</wp:posOffset>
                </wp:positionV>
                <wp:extent cx="11334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133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9671A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5.3pt,21.25pt" to="274.5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" strokecolor="black [3200]" strokeweight=".5pt">
                <v:stroke joinstyle="miter"/>
              </v:line>
            </w:pict>
          </mc:Fallback>
        </mc:AlternateContent>
      </w:r>
      <w:r w:rsidRPr="0049395E">
        <w:rPr>
          <w:rFonts w:ascii="Times New Roman" w:eastAsia="Times New Roman" w:hAnsi="Times New Roman" w:cs="Times New Roman"/>
          <w:b/>
          <w:sz w:val="28"/>
          <w:szCs w:val="28"/>
        </w:rPr>
        <w:t xml:space="preserve">Tổng kết việc thi hành </w:t>
      </w:r>
      <w:r w:rsidR="00565094">
        <w:rPr>
          <w:rFonts w:ascii="Times New Roman" w:eastAsia="Times New Roman" w:hAnsi="Times New Roman" w:cs="Times New Roman"/>
          <w:b/>
          <w:sz w:val="28"/>
          <w:szCs w:val="28"/>
        </w:rPr>
        <w:t xml:space="preserve">pháp luật liên quan đến </w:t>
      </w:r>
      <w:r w:rsidR="004A7DA5">
        <w:rPr>
          <w:rFonts w:ascii="Times New Roman" w:eastAsia="Times New Roman" w:hAnsi="Times New Roman" w:cs="Times New Roman"/>
          <w:b/>
          <w:sz w:val="28"/>
          <w:szCs w:val="28"/>
        </w:rPr>
        <w:t>công nghệ cao</w:t>
      </w:r>
      <w:r>
        <w:rPr>
          <w:rFonts w:ascii="Times New Roman" w:eastAsia="Times New Roman" w:hAnsi="Times New Roman" w:cs="Times New Roman"/>
          <w:b/>
          <w:sz w:val="28"/>
          <w:szCs w:val="28"/>
        </w:rPr>
        <w:t xml:space="preserve"> </w:t>
      </w:r>
    </w:p>
    <w:p w14:paraId="11692479" w14:textId="77777777" w:rsidR="00911AB1" w:rsidRPr="0049395E" w:rsidRDefault="00911AB1" w:rsidP="00911AB1">
      <w:pPr>
        <w:spacing w:before="120" w:after="120" w:line="240" w:lineRule="auto"/>
        <w:ind w:right="282"/>
        <w:jc w:val="center"/>
        <w:rPr>
          <w:rFonts w:ascii="Times New Roman" w:hAnsi="Times New Roman" w:cs="Times New Roman"/>
          <w:b/>
          <w:spacing w:val="4"/>
          <w:sz w:val="28"/>
          <w:szCs w:val="28"/>
        </w:rPr>
      </w:pPr>
    </w:p>
    <w:p w14:paraId="2EE52673" w14:textId="42065F7C" w:rsidR="00911AB1" w:rsidRPr="00450584" w:rsidRDefault="00911AB1" w:rsidP="00450584">
      <w:pPr>
        <w:widowControl w:val="0"/>
        <w:spacing w:before="120" w:after="120" w:line="240" w:lineRule="auto"/>
        <w:ind w:firstLine="720"/>
        <w:jc w:val="both"/>
        <w:rPr>
          <w:rFonts w:ascii="Times New Roman" w:eastAsia="Times New Roman" w:hAnsi="Times New Roman" w:cs="Times New Roman"/>
          <w:sz w:val="28"/>
          <w:szCs w:val="28"/>
        </w:rPr>
      </w:pPr>
      <w:r w:rsidRPr="00450584">
        <w:rPr>
          <w:rFonts w:ascii="Times New Roman" w:hAnsi="Times New Roman" w:cs="Times New Roman"/>
          <w:sz w:val="28"/>
          <w:szCs w:val="28"/>
        </w:rPr>
        <w:t xml:space="preserve">Thực hiện quy định của Luật Ban hành văn bản quy phạm pháp luật, Bộ Khoa học và Công nghệ (KH&amp;CN) đã tiến hành tổng kết việc thi hành </w:t>
      </w:r>
      <w:r w:rsidR="00565094">
        <w:rPr>
          <w:rFonts w:ascii="Times New Roman" w:hAnsi="Times New Roman" w:cs="Times New Roman"/>
          <w:sz w:val="28"/>
          <w:szCs w:val="28"/>
        </w:rPr>
        <w:t xml:space="preserve">pháp luật liên quan đến </w:t>
      </w:r>
      <w:r w:rsidR="004A7DA5">
        <w:rPr>
          <w:rFonts w:ascii="Times New Roman" w:hAnsi="Times New Roman" w:cs="Times New Roman"/>
          <w:sz w:val="28"/>
          <w:szCs w:val="28"/>
        </w:rPr>
        <w:t>công nghệ cao (CNC)</w:t>
      </w:r>
      <w:r w:rsidRPr="00450584">
        <w:rPr>
          <w:rFonts w:ascii="Times New Roman" w:hAnsi="Times New Roman" w:cs="Times New Roman"/>
          <w:sz w:val="28"/>
          <w:szCs w:val="28"/>
        </w:rPr>
        <w:t>. Kết quả như sau:</w:t>
      </w:r>
    </w:p>
    <w:p w14:paraId="2800C366" w14:textId="77777777" w:rsidR="00911AB1" w:rsidRPr="00450584" w:rsidRDefault="00911AB1" w:rsidP="00450584">
      <w:pPr>
        <w:pStyle w:val="Heading1"/>
        <w:spacing w:line="240" w:lineRule="auto"/>
        <w:rPr>
          <w:rFonts w:cs="Times New Roman"/>
          <w:szCs w:val="28"/>
        </w:rPr>
      </w:pPr>
      <w:r w:rsidRPr="00450584">
        <w:rPr>
          <w:rFonts w:cs="Times New Roman"/>
          <w:szCs w:val="28"/>
        </w:rPr>
        <w:t>I. BỐI CẢNH THỰC HIỆN TỔNG KẾT</w:t>
      </w:r>
    </w:p>
    <w:p w14:paraId="07CDCC2F" w14:textId="1A01FFBF" w:rsidR="002660AA" w:rsidRPr="00450584" w:rsidRDefault="002660AA" w:rsidP="00450584">
      <w:pPr>
        <w:spacing w:before="120" w:after="120" w:line="240" w:lineRule="auto"/>
        <w:ind w:firstLine="720"/>
        <w:jc w:val="both"/>
        <w:rPr>
          <w:rFonts w:ascii="Times New Roman" w:hAnsi="Times New Roman" w:cs="Times New Roman"/>
          <w:sz w:val="28"/>
          <w:szCs w:val="28"/>
        </w:rPr>
      </w:pPr>
      <w:r w:rsidRPr="00450584">
        <w:rPr>
          <w:rFonts w:ascii="Times New Roman" w:hAnsi="Times New Roman" w:cs="Times New Roman"/>
          <w:sz w:val="28"/>
          <w:szCs w:val="28"/>
        </w:rPr>
        <w:t>1. Bối cảnh trong nước và quốc tế liên quan đến dự thảo</w:t>
      </w:r>
    </w:p>
    <w:p w14:paraId="5EEC7AAB" w14:textId="4F8EA600" w:rsidR="000F6CDC" w:rsidRPr="00450584" w:rsidRDefault="0082054D" w:rsidP="00450584">
      <w:pPr>
        <w:snapToGrid w:val="0"/>
        <w:spacing w:before="120" w:after="120" w:line="240" w:lineRule="auto"/>
        <w:ind w:firstLine="720"/>
        <w:jc w:val="both"/>
        <w:rPr>
          <w:rFonts w:ascii="Times New Roman" w:hAnsi="Times New Roman" w:cs="Times New Roman"/>
          <w:iCs/>
          <w:spacing w:val="-4"/>
          <w:sz w:val="28"/>
          <w:szCs w:val="28"/>
          <w:lang w:eastAsia="x-none"/>
        </w:rPr>
      </w:pPr>
      <w:r>
        <w:rPr>
          <w:rFonts w:ascii="Times New Roman" w:hAnsi="Times New Roman" w:cs="Times New Roman"/>
          <w:iCs/>
          <w:spacing w:val="-4"/>
          <w:sz w:val="28"/>
          <w:szCs w:val="28"/>
          <w:lang w:eastAsia="x-none"/>
        </w:rPr>
        <w:t>a)</w:t>
      </w:r>
      <w:r w:rsidR="000F6CDC" w:rsidRPr="00450584">
        <w:rPr>
          <w:rFonts w:ascii="Times New Roman" w:hAnsi="Times New Roman" w:cs="Times New Roman"/>
          <w:iCs/>
          <w:spacing w:val="-4"/>
          <w:sz w:val="28"/>
          <w:szCs w:val="28"/>
          <w:lang w:eastAsia="x-none"/>
        </w:rPr>
        <w:t xml:space="preserve"> Trong nước:</w:t>
      </w:r>
    </w:p>
    <w:p w14:paraId="36E6AD5E" w14:textId="2A294908" w:rsidR="000F6CDC" w:rsidRDefault="000F6CDC" w:rsidP="00450584">
      <w:pPr>
        <w:snapToGrid w:val="0"/>
        <w:spacing w:before="120" w:after="120" w:line="240" w:lineRule="auto"/>
        <w:ind w:firstLine="720"/>
        <w:jc w:val="both"/>
        <w:rPr>
          <w:rFonts w:ascii="Times New Roman" w:hAnsi="Times New Roman" w:cs="Times New Roman"/>
          <w:iCs/>
          <w:spacing w:val="-4"/>
          <w:sz w:val="28"/>
          <w:szCs w:val="28"/>
          <w:lang w:eastAsia="x-none"/>
        </w:rPr>
      </w:pPr>
      <w:r w:rsidRPr="00450584">
        <w:rPr>
          <w:rFonts w:ascii="Times New Roman" w:hAnsi="Times New Roman" w:cs="Times New Roman"/>
          <w:iCs/>
          <w:spacing w:val="-4"/>
          <w:sz w:val="28"/>
          <w:szCs w:val="28"/>
          <w:lang w:eastAsia="x-none"/>
        </w:rPr>
        <w:t xml:space="preserve">Luật </w:t>
      </w:r>
      <w:r w:rsidR="00417CC5">
        <w:rPr>
          <w:rFonts w:ascii="Times New Roman" w:hAnsi="Times New Roman" w:cs="Times New Roman"/>
          <w:iCs/>
          <w:spacing w:val="-4"/>
          <w:sz w:val="28"/>
          <w:szCs w:val="28"/>
          <w:lang w:eastAsia="x-none"/>
        </w:rPr>
        <w:t>CNC</w:t>
      </w:r>
      <w:r w:rsidRPr="00450584">
        <w:rPr>
          <w:rFonts w:ascii="Times New Roman" w:hAnsi="Times New Roman" w:cs="Times New Roman"/>
          <w:iCs/>
          <w:spacing w:val="-4"/>
          <w:sz w:val="28"/>
          <w:szCs w:val="28"/>
          <w:lang w:eastAsia="x-none"/>
        </w:rPr>
        <w:t xml:space="preserve"> năm 2008 đã trải qua thời gian rất dài nhưng không có sửa đổi, bổ sung, cập nhật kéo theo một số quy định lạc hậu, thiếu đồng bộ với các luật chuyên ngành mới ban hành; việc chậm ban hành văn bản hướng dẫn tổng thể gây vướng mắc trong tổ chức thực hiện, nhất là đối với khu </w:t>
      </w:r>
      <w:r w:rsidR="00417CC5">
        <w:rPr>
          <w:rFonts w:ascii="Times New Roman" w:hAnsi="Times New Roman" w:cs="Times New Roman"/>
          <w:iCs/>
          <w:spacing w:val="-4"/>
          <w:sz w:val="28"/>
          <w:szCs w:val="28"/>
          <w:lang w:eastAsia="x-none"/>
        </w:rPr>
        <w:t>CNC</w:t>
      </w:r>
      <w:r w:rsidRPr="00450584">
        <w:rPr>
          <w:rFonts w:ascii="Times New Roman" w:hAnsi="Times New Roman" w:cs="Times New Roman"/>
          <w:iCs/>
          <w:spacing w:val="-4"/>
          <w:sz w:val="28"/>
          <w:szCs w:val="28"/>
          <w:lang w:eastAsia="x-none"/>
        </w:rPr>
        <w:t xml:space="preserve"> khi quy chế khu </w:t>
      </w:r>
      <w:r w:rsidR="00417CC5">
        <w:rPr>
          <w:rFonts w:ascii="Times New Roman" w:hAnsi="Times New Roman" w:cs="Times New Roman"/>
          <w:iCs/>
          <w:spacing w:val="-4"/>
          <w:sz w:val="28"/>
          <w:szCs w:val="28"/>
          <w:lang w:eastAsia="x-none"/>
        </w:rPr>
        <w:t>CNC</w:t>
      </w:r>
      <w:r w:rsidRPr="00450584">
        <w:rPr>
          <w:rFonts w:ascii="Times New Roman" w:hAnsi="Times New Roman" w:cs="Times New Roman"/>
          <w:iCs/>
          <w:spacing w:val="-4"/>
          <w:sz w:val="28"/>
          <w:szCs w:val="28"/>
          <w:lang w:eastAsia="x-none"/>
        </w:rPr>
        <w:t xml:space="preserve"> trước đây được thực hiện theo Nghị định số 99/2003/NĐ-CP đã quá lỗi thời, chỉ được thay thế theo Nghị định số 10/2024/NĐ-CP.</w:t>
      </w:r>
    </w:p>
    <w:p w14:paraId="4B37FF1C" w14:textId="6291F02A" w:rsidR="00476FAC" w:rsidRDefault="00476FAC" w:rsidP="00476FAC">
      <w:pPr>
        <w:snapToGrid w:val="0"/>
        <w:spacing w:before="120" w:after="120" w:line="240" w:lineRule="auto"/>
        <w:ind w:firstLine="720"/>
        <w:jc w:val="both"/>
        <w:rPr>
          <w:rFonts w:ascii="Times New Roman" w:hAnsi="Times New Roman" w:cs="Times New Roman"/>
          <w:spacing w:val="-2"/>
          <w:sz w:val="28"/>
          <w:szCs w:val="28"/>
          <w:lang w:val="pt-BR"/>
        </w:rPr>
      </w:pPr>
      <w:r w:rsidRPr="00476FAC">
        <w:rPr>
          <w:rFonts w:ascii="Times New Roman" w:hAnsi="Times New Roman" w:cs="Times New Roman"/>
          <w:spacing w:val="-2"/>
          <w:sz w:val="28"/>
          <w:szCs w:val="28"/>
          <w:lang w:val="pt-BR"/>
        </w:rPr>
        <w:t xml:space="preserve">Trong bối cảnh  hệ thống pháp luật về khoa học, công nghệ và đổi mới sáng tạo đã và đang có sự điều chỉnh toàn diện, thay đổi này tác động trực tiếp đến nội dung điều chỉnh của Luật </w:t>
      </w:r>
      <w:r w:rsidR="00417CC5">
        <w:rPr>
          <w:rFonts w:ascii="Times New Roman" w:hAnsi="Times New Roman" w:cs="Times New Roman"/>
          <w:spacing w:val="-2"/>
          <w:sz w:val="28"/>
          <w:szCs w:val="28"/>
          <w:lang w:val="pt-BR"/>
        </w:rPr>
        <w:t>CNC</w:t>
      </w:r>
      <w:r w:rsidRPr="00476FAC">
        <w:rPr>
          <w:rFonts w:ascii="Times New Roman" w:hAnsi="Times New Roman" w:cs="Times New Roman"/>
          <w:spacing w:val="-2"/>
          <w:sz w:val="28"/>
          <w:szCs w:val="28"/>
          <w:lang w:val="pt-BR"/>
        </w:rPr>
        <w:t xml:space="preserve"> năm 2025. </w:t>
      </w:r>
      <w:r w:rsidR="0082054D">
        <w:rPr>
          <w:rFonts w:ascii="Times New Roman" w:hAnsi="Times New Roman" w:cs="Times New Roman"/>
          <w:spacing w:val="-2"/>
          <w:sz w:val="28"/>
          <w:szCs w:val="28"/>
          <w:lang w:val="pt-BR"/>
        </w:rPr>
        <w:t>V</w:t>
      </w:r>
      <w:r w:rsidRPr="00476FAC">
        <w:rPr>
          <w:rFonts w:ascii="Times New Roman" w:hAnsi="Times New Roman" w:cs="Times New Roman"/>
          <w:spacing w:val="-2"/>
          <w:sz w:val="28"/>
          <w:szCs w:val="28"/>
          <w:lang w:val="pt-BR"/>
        </w:rPr>
        <w:t xml:space="preserve">iệc cụ thể hóa các nội dung của Luật không chỉ là yêu cầu khách quan, mà còn </w:t>
      </w:r>
      <w:r w:rsidR="0082054D">
        <w:rPr>
          <w:rFonts w:ascii="Times New Roman" w:hAnsi="Times New Roman" w:cs="Times New Roman"/>
          <w:spacing w:val="-2"/>
          <w:sz w:val="28"/>
          <w:szCs w:val="28"/>
          <w:lang w:val="pt-BR"/>
        </w:rPr>
        <w:t>mang tính</w:t>
      </w:r>
      <w:r w:rsidRPr="00476FAC">
        <w:rPr>
          <w:rFonts w:ascii="Times New Roman" w:hAnsi="Times New Roman" w:cs="Times New Roman"/>
          <w:spacing w:val="-2"/>
          <w:sz w:val="28"/>
          <w:szCs w:val="28"/>
          <w:lang w:val="pt-BR"/>
        </w:rPr>
        <w:t xml:space="preserve"> cấp thiết nhằm bảo đảm tính thống nhất, đồng bộ trong hệ thống pháp luật về khoa học, công nghệ và đổi mới sáng tạo, tạo nền tảng pháp lý thuận lợi cho nghiên cứu, phát triển và ứng dụng </w:t>
      </w:r>
      <w:r w:rsidR="00417CC5">
        <w:rPr>
          <w:rFonts w:ascii="Times New Roman" w:hAnsi="Times New Roman" w:cs="Times New Roman"/>
          <w:spacing w:val="-2"/>
          <w:sz w:val="28"/>
          <w:szCs w:val="28"/>
          <w:lang w:val="pt-BR"/>
        </w:rPr>
        <w:t>CNC</w:t>
      </w:r>
      <w:r w:rsidRPr="00476FAC">
        <w:rPr>
          <w:rFonts w:ascii="Times New Roman" w:hAnsi="Times New Roman" w:cs="Times New Roman"/>
          <w:spacing w:val="-2"/>
          <w:sz w:val="28"/>
          <w:szCs w:val="28"/>
          <w:lang w:val="pt-BR"/>
        </w:rPr>
        <w:t xml:space="preserve">, phát triển các khu </w:t>
      </w:r>
      <w:r w:rsidR="00417CC5">
        <w:rPr>
          <w:rFonts w:ascii="Times New Roman" w:hAnsi="Times New Roman" w:cs="Times New Roman"/>
          <w:spacing w:val="-2"/>
          <w:sz w:val="28"/>
          <w:szCs w:val="28"/>
          <w:lang w:val="pt-BR"/>
        </w:rPr>
        <w:t>CNC</w:t>
      </w:r>
      <w:r w:rsidRPr="00476FAC">
        <w:rPr>
          <w:rFonts w:ascii="Times New Roman" w:hAnsi="Times New Roman" w:cs="Times New Roman"/>
          <w:spacing w:val="-2"/>
          <w:sz w:val="28"/>
          <w:szCs w:val="28"/>
          <w:lang w:val="pt-BR"/>
        </w:rPr>
        <w:t xml:space="preserve">, phục vụ quá trình chuyển đổi mô hình tăng trưởng và nâng cao năng lực cạnh tranh của nền kinh tế. </w:t>
      </w:r>
    </w:p>
    <w:p w14:paraId="35EB7E93" w14:textId="1C2A89EB" w:rsidR="0082054D" w:rsidRPr="00476FAC" w:rsidRDefault="00873F05" w:rsidP="0082054D">
      <w:pPr>
        <w:snapToGrid w:val="0"/>
        <w:spacing w:before="120" w:after="120" w:line="240" w:lineRule="auto"/>
        <w:ind w:firstLine="720"/>
        <w:jc w:val="both"/>
        <w:rPr>
          <w:rFonts w:ascii="Times New Roman" w:hAnsi="Times New Roman" w:cs="Times New Roman"/>
          <w:spacing w:val="-2"/>
          <w:sz w:val="28"/>
          <w:szCs w:val="28"/>
          <w:lang w:val="pt-BR"/>
        </w:rPr>
      </w:pPr>
      <w:r w:rsidRPr="00873F05">
        <w:rPr>
          <w:rFonts w:ascii="Times New Roman" w:hAnsi="Times New Roman" w:cs="Times New Roman"/>
          <w:spacing w:val="-2"/>
          <w:sz w:val="28"/>
          <w:szCs w:val="28"/>
          <w:lang w:val="pt-BR"/>
        </w:rPr>
        <w:t xml:space="preserve">Hiện nay, một số chính sách ưu đãi về thuế, đất đai, tín dụng... dành cho doanh nghiệp </w:t>
      </w:r>
      <w:r w:rsidR="00417CC5">
        <w:rPr>
          <w:rFonts w:ascii="Times New Roman" w:hAnsi="Times New Roman" w:cs="Times New Roman"/>
          <w:spacing w:val="-2"/>
          <w:sz w:val="28"/>
          <w:szCs w:val="28"/>
          <w:lang w:val="pt-BR"/>
        </w:rPr>
        <w:t>CNC</w:t>
      </w:r>
      <w:r w:rsidRPr="00873F05">
        <w:rPr>
          <w:rFonts w:ascii="Times New Roman" w:hAnsi="Times New Roman" w:cs="Times New Roman"/>
          <w:spacing w:val="-2"/>
          <w:sz w:val="28"/>
          <w:szCs w:val="28"/>
          <w:lang w:val="pt-BR"/>
        </w:rPr>
        <w:t xml:space="preserve"> có quy mô lớn nhưng chưa gắn với điều kiện ràng buộc hiệu quả như tỷ lệ nội địa hóa, chuyển giao công nghệ thực sự, đào tạo nguồn nhân lực, đầu tư nghiên cứu phát triển trong nước…</w:t>
      </w:r>
      <w:r w:rsidRPr="00873F05">
        <w:rPr>
          <w:rFonts w:ascii="Times New Roman" w:hAnsi="Times New Roman" w:cs="Times New Roman"/>
          <w:spacing w:val="-2"/>
          <w:sz w:val="28"/>
          <w:szCs w:val="28"/>
          <w:lang w:val="vi-VN"/>
        </w:rPr>
        <w:t xml:space="preserve"> Các chính sách thúc đẩy nghiên cứu phát triển, ứng dụng </w:t>
      </w:r>
      <w:r w:rsidR="00417CC5">
        <w:rPr>
          <w:rFonts w:ascii="Times New Roman" w:hAnsi="Times New Roman" w:cs="Times New Roman"/>
          <w:spacing w:val="-2"/>
          <w:sz w:val="28"/>
          <w:szCs w:val="28"/>
          <w:lang w:val="vi-VN"/>
        </w:rPr>
        <w:t>CNC</w:t>
      </w:r>
      <w:r w:rsidRPr="00873F05">
        <w:rPr>
          <w:rFonts w:ascii="Times New Roman" w:hAnsi="Times New Roman" w:cs="Times New Roman"/>
          <w:spacing w:val="-2"/>
          <w:sz w:val="28"/>
          <w:szCs w:val="28"/>
          <w:lang w:val="vi-VN"/>
        </w:rPr>
        <w:t xml:space="preserve"> chưa thu hút được các doanh nghiệp trong nước, doanh nghiệp nhỏ và vừa tham gia. Việc phát triển các khu </w:t>
      </w:r>
      <w:r w:rsidR="00417CC5">
        <w:rPr>
          <w:rFonts w:ascii="Times New Roman" w:hAnsi="Times New Roman" w:cs="Times New Roman"/>
          <w:spacing w:val="-2"/>
          <w:sz w:val="28"/>
          <w:szCs w:val="28"/>
          <w:lang w:val="vi-VN"/>
        </w:rPr>
        <w:t>CNC</w:t>
      </w:r>
      <w:r w:rsidRPr="00873F05">
        <w:rPr>
          <w:rFonts w:ascii="Times New Roman" w:hAnsi="Times New Roman" w:cs="Times New Roman"/>
          <w:spacing w:val="-2"/>
          <w:sz w:val="28"/>
          <w:szCs w:val="28"/>
          <w:lang w:val="vi-VN"/>
        </w:rPr>
        <w:t xml:space="preserve"> chưa đi liền với hệ sinh thái nghiên cứu phát triển, vườn ươm công nghệ, viện nghiên cứu, doanh nghiệp khởi nghiệp…, các quy định về khu </w:t>
      </w:r>
      <w:r w:rsidR="00417CC5">
        <w:rPr>
          <w:rFonts w:ascii="Times New Roman" w:hAnsi="Times New Roman" w:cs="Times New Roman"/>
          <w:spacing w:val="-2"/>
          <w:sz w:val="28"/>
          <w:szCs w:val="28"/>
          <w:lang w:val="vi-VN"/>
        </w:rPr>
        <w:t>CNC</w:t>
      </w:r>
      <w:r w:rsidRPr="00873F05">
        <w:rPr>
          <w:rFonts w:ascii="Times New Roman" w:hAnsi="Times New Roman" w:cs="Times New Roman"/>
          <w:spacing w:val="-2"/>
          <w:sz w:val="28"/>
          <w:szCs w:val="28"/>
          <w:lang w:val="vi-VN"/>
        </w:rPr>
        <w:t xml:space="preserve"> chưa tạo sự linh hoạt về mô hình và hoạt động quản lý, trong khi các mô hình khu </w:t>
      </w:r>
      <w:r w:rsidR="00417CC5">
        <w:rPr>
          <w:rFonts w:ascii="Times New Roman" w:hAnsi="Times New Roman" w:cs="Times New Roman"/>
          <w:spacing w:val="-2"/>
          <w:sz w:val="28"/>
          <w:szCs w:val="28"/>
          <w:lang w:val="vi-VN"/>
        </w:rPr>
        <w:t>CNC</w:t>
      </w:r>
      <w:r w:rsidRPr="00873F05">
        <w:rPr>
          <w:rFonts w:ascii="Times New Roman" w:hAnsi="Times New Roman" w:cs="Times New Roman"/>
          <w:spacing w:val="-2"/>
          <w:sz w:val="28"/>
          <w:szCs w:val="28"/>
          <w:lang w:val="vi-VN"/>
        </w:rPr>
        <w:t xml:space="preserve"> mới trên thế giới đã có nhiều thay đổi thời gian qua. Về tổ chức thực hiện còn chưa đáp ứng được yêu cầu đẩy mạnh phân cấp, phân quyền trong quản lý nhà nước đối với hoạt động </w:t>
      </w:r>
      <w:r w:rsidR="00417CC5">
        <w:rPr>
          <w:rFonts w:ascii="Times New Roman" w:hAnsi="Times New Roman" w:cs="Times New Roman"/>
          <w:spacing w:val="-2"/>
          <w:sz w:val="28"/>
          <w:szCs w:val="28"/>
          <w:lang w:val="pt-BR" w:eastAsia="vi-VN"/>
        </w:rPr>
        <w:t>CNC</w:t>
      </w:r>
      <w:r w:rsidRPr="00873F05">
        <w:rPr>
          <w:rFonts w:ascii="Times New Roman" w:hAnsi="Times New Roman" w:cs="Times New Roman"/>
          <w:spacing w:val="-2"/>
          <w:sz w:val="28"/>
          <w:szCs w:val="28"/>
          <w:lang w:val="vi-VN"/>
        </w:rPr>
        <w:t xml:space="preserve"> và đối với khu </w:t>
      </w:r>
      <w:r w:rsidR="00417CC5">
        <w:rPr>
          <w:rFonts w:ascii="Times New Roman" w:hAnsi="Times New Roman" w:cs="Times New Roman"/>
          <w:spacing w:val="-2"/>
          <w:sz w:val="28"/>
          <w:szCs w:val="28"/>
          <w:lang w:val="pt-BR" w:eastAsia="vi-VN"/>
        </w:rPr>
        <w:t>CNC</w:t>
      </w:r>
      <w:r w:rsidRPr="00873F05">
        <w:rPr>
          <w:rFonts w:ascii="Times New Roman" w:hAnsi="Times New Roman" w:cs="Times New Roman"/>
          <w:spacing w:val="-2"/>
          <w:sz w:val="28"/>
          <w:szCs w:val="28"/>
          <w:lang w:val="vi-VN"/>
        </w:rPr>
        <w:t xml:space="preserve"> cũng là một trong những rào cản cần gỡ bỏ để đảm bảo thúc đẩy phát triển. Những tồn tại này cho thấy tính cấp thiết của việc tiếp tục cụ thể hóa pháp luật về </w:t>
      </w:r>
      <w:r w:rsidR="00417CC5">
        <w:rPr>
          <w:rFonts w:ascii="Times New Roman" w:hAnsi="Times New Roman" w:cs="Times New Roman"/>
          <w:spacing w:val="-2"/>
          <w:sz w:val="28"/>
          <w:szCs w:val="28"/>
          <w:lang w:val="vi-VN"/>
        </w:rPr>
        <w:t>CNC</w:t>
      </w:r>
      <w:r w:rsidRPr="00873F05">
        <w:rPr>
          <w:rFonts w:ascii="Times New Roman" w:hAnsi="Times New Roman" w:cs="Times New Roman"/>
          <w:spacing w:val="-2"/>
          <w:sz w:val="28"/>
          <w:szCs w:val="28"/>
          <w:lang w:val="vi-VN"/>
        </w:rPr>
        <w:t xml:space="preserve"> để </w:t>
      </w:r>
      <w:r w:rsidRPr="00873F05">
        <w:rPr>
          <w:rFonts w:ascii="Times New Roman" w:hAnsi="Times New Roman" w:cs="Times New Roman"/>
          <w:spacing w:val="-2"/>
          <w:sz w:val="28"/>
          <w:szCs w:val="28"/>
          <w:lang w:val="vi-VN"/>
        </w:rPr>
        <w:lastRenderedPageBreak/>
        <w:t>bảo đảm tính thực tiễn, khả thi và hiệu quả trong triển khai</w:t>
      </w:r>
      <w:r w:rsidRPr="005A7E73">
        <w:rPr>
          <w:rFonts w:ascii="Times New Roman" w:hAnsi="Times New Roman" w:cs="Times New Roman"/>
          <w:spacing w:val="-2"/>
          <w:sz w:val="28"/>
          <w:szCs w:val="28"/>
          <w:lang w:val="vi-VN"/>
        </w:rPr>
        <w:t>.</w:t>
      </w:r>
      <w:r w:rsidR="0082054D" w:rsidRPr="00476FAC">
        <w:rPr>
          <w:rFonts w:ascii="Times New Roman" w:hAnsi="Times New Roman" w:cs="Times New Roman"/>
          <w:spacing w:val="-2"/>
          <w:sz w:val="28"/>
          <w:szCs w:val="28"/>
          <w:lang w:val="pt-BR"/>
        </w:rPr>
        <w:t xml:space="preserve"> Trước yêu cầu đó, việc đổi mới tư duy và cách tiếp cận trong quản lý, phát triển </w:t>
      </w:r>
      <w:r w:rsidR="00417CC5">
        <w:rPr>
          <w:rFonts w:ascii="Times New Roman" w:hAnsi="Times New Roman" w:cs="Times New Roman"/>
          <w:spacing w:val="-2"/>
          <w:sz w:val="28"/>
          <w:szCs w:val="28"/>
          <w:lang w:val="pt-BR"/>
        </w:rPr>
        <w:t>CNC</w:t>
      </w:r>
      <w:r w:rsidR="0082054D" w:rsidRPr="00476FAC">
        <w:rPr>
          <w:rFonts w:ascii="Times New Roman" w:hAnsi="Times New Roman" w:cs="Times New Roman"/>
          <w:spacing w:val="-2"/>
          <w:sz w:val="28"/>
          <w:szCs w:val="28"/>
          <w:lang w:val="pt-BR"/>
        </w:rPr>
        <w:t xml:space="preserve"> theo Luật </w:t>
      </w:r>
      <w:r w:rsidR="00417CC5">
        <w:rPr>
          <w:rFonts w:ascii="Times New Roman" w:hAnsi="Times New Roman" w:cs="Times New Roman"/>
          <w:spacing w:val="-2"/>
          <w:sz w:val="28"/>
          <w:szCs w:val="28"/>
          <w:lang w:val="pt-BR"/>
        </w:rPr>
        <w:t>CNC</w:t>
      </w:r>
      <w:r w:rsidR="0082054D">
        <w:rPr>
          <w:rFonts w:ascii="Times New Roman" w:hAnsi="Times New Roman" w:cs="Times New Roman"/>
          <w:spacing w:val="-2"/>
          <w:sz w:val="28"/>
          <w:szCs w:val="28"/>
          <w:lang w:val="pt-BR"/>
        </w:rPr>
        <w:t xml:space="preserve"> 20</w:t>
      </w:r>
      <w:r w:rsidR="0082054D" w:rsidRPr="00476FAC">
        <w:rPr>
          <w:rFonts w:ascii="Times New Roman" w:hAnsi="Times New Roman" w:cs="Times New Roman"/>
          <w:spacing w:val="-2"/>
          <w:sz w:val="28"/>
          <w:szCs w:val="28"/>
          <w:lang w:val="pt-BR"/>
        </w:rPr>
        <w:t xml:space="preserve">25 là bước đi căn cơ để tạo nền tảng chính sách phù hợp với xu thế phát triển và tăng cường năng lực cạnh tranh quốc gia về </w:t>
      </w:r>
      <w:r w:rsidR="00417CC5">
        <w:rPr>
          <w:rFonts w:ascii="Times New Roman" w:hAnsi="Times New Roman" w:cs="Times New Roman"/>
          <w:spacing w:val="-2"/>
          <w:sz w:val="28"/>
          <w:szCs w:val="28"/>
          <w:lang w:val="pt-BR"/>
        </w:rPr>
        <w:t>CNC</w:t>
      </w:r>
      <w:r w:rsidR="0082054D" w:rsidRPr="00476FAC">
        <w:rPr>
          <w:rFonts w:ascii="Times New Roman" w:hAnsi="Times New Roman" w:cs="Times New Roman"/>
          <w:spacing w:val="-2"/>
          <w:sz w:val="28"/>
          <w:szCs w:val="28"/>
          <w:lang w:val="pt-BR"/>
        </w:rPr>
        <w:t>.</w:t>
      </w:r>
    </w:p>
    <w:p w14:paraId="0F36734C" w14:textId="5C37AA64" w:rsidR="000F6CDC" w:rsidRPr="005A7E73" w:rsidRDefault="0082054D" w:rsidP="00450584">
      <w:pPr>
        <w:snapToGrid w:val="0"/>
        <w:spacing w:before="120" w:after="120" w:line="240" w:lineRule="auto"/>
        <w:ind w:firstLine="720"/>
        <w:jc w:val="both"/>
        <w:rPr>
          <w:rFonts w:ascii="Times New Roman" w:hAnsi="Times New Roman" w:cs="Times New Roman"/>
          <w:iCs/>
          <w:spacing w:val="-4"/>
          <w:sz w:val="28"/>
          <w:szCs w:val="28"/>
          <w:lang w:val="pt-BR" w:eastAsia="x-none"/>
        </w:rPr>
      </w:pPr>
      <w:r w:rsidRPr="005A7E73">
        <w:rPr>
          <w:rFonts w:ascii="Times New Roman" w:hAnsi="Times New Roman" w:cs="Times New Roman"/>
          <w:iCs/>
          <w:spacing w:val="-4"/>
          <w:sz w:val="28"/>
          <w:szCs w:val="28"/>
          <w:lang w:val="pt-BR" w:eastAsia="x-none"/>
        </w:rPr>
        <w:t>b)</w:t>
      </w:r>
      <w:r w:rsidR="000F6CDC" w:rsidRPr="005A7E73">
        <w:rPr>
          <w:rFonts w:ascii="Times New Roman" w:hAnsi="Times New Roman" w:cs="Times New Roman"/>
          <w:iCs/>
          <w:spacing w:val="-4"/>
          <w:sz w:val="28"/>
          <w:szCs w:val="28"/>
          <w:lang w:val="pt-BR" w:eastAsia="x-none"/>
        </w:rPr>
        <w:t xml:space="preserve"> Quốc tế:</w:t>
      </w:r>
    </w:p>
    <w:p w14:paraId="7287F90E" w14:textId="4013EF92" w:rsidR="00476FAC" w:rsidRPr="00476FAC" w:rsidRDefault="00476FAC" w:rsidP="00476FAC">
      <w:pPr>
        <w:snapToGrid w:val="0"/>
        <w:spacing w:before="120" w:after="120" w:line="240" w:lineRule="auto"/>
        <w:ind w:firstLine="720"/>
        <w:jc w:val="both"/>
        <w:rPr>
          <w:rFonts w:ascii="Times New Roman" w:hAnsi="Times New Roman" w:cs="Times New Roman"/>
          <w:spacing w:val="-2"/>
          <w:sz w:val="28"/>
          <w:szCs w:val="28"/>
          <w:lang w:val="pt-BR"/>
        </w:rPr>
      </w:pPr>
      <w:r w:rsidRPr="00476FAC">
        <w:rPr>
          <w:rFonts w:ascii="Times New Roman" w:hAnsi="Times New Roman" w:cs="Times New Roman"/>
          <w:spacing w:val="-2"/>
          <w:sz w:val="28"/>
          <w:szCs w:val="28"/>
          <w:lang w:val="pt-BR"/>
        </w:rPr>
        <w:t xml:space="preserve">Hiện nay, thế giới đã bước vào giai đoạn phát triển mới, trong đó </w:t>
      </w:r>
      <w:r w:rsidR="00417CC5">
        <w:rPr>
          <w:rFonts w:ascii="Times New Roman" w:hAnsi="Times New Roman" w:cs="Times New Roman"/>
          <w:spacing w:val="-2"/>
          <w:sz w:val="28"/>
          <w:szCs w:val="28"/>
          <w:lang w:val="pt-BR" w:eastAsia="vi-VN"/>
        </w:rPr>
        <w:t>CNC</w:t>
      </w:r>
      <w:r w:rsidRPr="00476FAC">
        <w:rPr>
          <w:rFonts w:ascii="Times New Roman" w:hAnsi="Times New Roman" w:cs="Times New Roman"/>
          <w:spacing w:val="-2"/>
          <w:sz w:val="28"/>
          <w:szCs w:val="28"/>
          <w:lang w:val="pt-BR"/>
        </w:rPr>
        <w:t xml:space="preserve"> giữ vai trò then chốt, quyết định năng lực cạnh tranh và sự phát triển độc lập, tự chủ của mỗi quốc gia. Các quốc gia phát triển và đang phát triển đều xem </w:t>
      </w:r>
      <w:r w:rsidR="00417CC5">
        <w:rPr>
          <w:rFonts w:ascii="Times New Roman" w:hAnsi="Times New Roman" w:cs="Times New Roman"/>
          <w:spacing w:val="-2"/>
          <w:sz w:val="28"/>
          <w:szCs w:val="28"/>
          <w:lang w:val="pt-BR"/>
        </w:rPr>
        <w:t>CNC</w:t>
      </w:r>
      <w:r w:rsidRPr="00476FAC">
        <w:rPr>
          <w:rFonts w:ascii="Times New Roman" w:hAnsi="Times New Roman" w:cs="Times New Roman"/>
          <w:spacing w:val="-2"/>
          <w:sz w:val="28"/>
          <w:szCs w:val="28"/>
          <w:lang w:val="pt-BR"/>
        </w:rPr>
        <w:t xml:space="preserve"> là động lực cốt lõi để chuyển đổi mô hình tăng trưởng, nâng cao năng suất lao động, bảo đảm an ninh công nghệ và chủ quyền số. Vì vậy, nhiều nước đã điều chỉnh chính sách ưu đãi, đầu tư trọng điểm vào nghiên cứu, phát triển và ứng dụng </w:t>
      </w:r>
      <w:r w:rsidR="00417CC5">
        <w:rPr>
          <w:rFonts w:ascii="Times New Roman" w:hAnsi="Times New Roman" w:cs="Times New Roman"/>
          <w:spacing w:val="-2"/>
          <w:sz w:val="28"/>
          <w:szCs w:val="28"/>
          <w:lang w:val="pt-BR"/>
        </w:rPr>
        <w:t>CNC</w:t>
      </w:r>
      <w:r w:rsidRPr="00476FAC">
        <w:rPr>
          <w:rFonts w:ascii="Times New Roman" w:hAnsi="Times New Roman" w:cs="Times New Roman"/>
          <w:spacing w:val="-2"/>
          <w:sz w:val="28"/>
          <w:szCs w:val="28"/>
          <w:lang w:val="pt-BR"/>
        </w:rPr>
        <w:t xml:space="preserve">, công nghệ chiến lược trong các ngành, lĩnh vực mũi nhọn, các thể chế linh hoạt để thu hút đầu tư </w:t>
      </w:r>
      <w:r w:rsidR="00417CC5">
        <w:rPr>
          <w:rFonts w:ascii="Times New Roman" w:hAnsi="Times New Roman" w:cs="Times New Roman"/>
          <w:spacing w:val="-2"/>
          <w:sz w:val="28"/>
          <w:szCs w:val="28"/>
          <w:lang w:val="pt-BR"/>
        </w:rPr>
        <w:t>CNC</w:t>
      </w:r>
      <w:r w:rsidRPr="00476FAC">
        <w:rPr>
          <w:rFonts w:ascii="Times New Roman" w:hAnsi="Times New Roman" w:cs="Times New Roman"/>
          <w:spacing w:val="-2"/>
          <w:sz w:val="28"/>
          <w:szCs w:val="28"/>
          <w:lang w:val="pt-BR"/>
        </w:rPr>
        <w:t xml:space="preserve"> nước ngoài gắn với yêu cầu chuyển giao công nghệ nguồn, công nghệ lõi và tăng cường năng lực công nghệ nội sinh, thúc đẩy doanh nghiệp nội địa tham gia sâu vào chuỗi giá trị toàn cầu</w:t>
      </w:r>
      <w:r w:rsidR="0082054D">
        <w:rPr>
          <w:rFonts w:ascii="Times New Roman" w:hAnsi="Times New Roman" w:cs="Times New Roman"/>
          <w:spacing w:val="-2"/>
          <w:sz w:val="28"/>
          <w:szCs w:val="28"/>
          <w:lang w:val="pt-BR"/>
        </w:rPr>
        <w:t>.</w:t>
      </w:r>
    </w:p>
    <w:p w14:paraId="7F8CFFA9" w14:textId="20444FA0" w:rsidR="0082054D" w:rsidRPr="005A7E73" w:rsidRDefault="0082054D" w:rsidP="005A7E73">
      <w:pPr>
        <w:snapToGrid w:val="0"/>
        <w:spacing w:before="120" w:after="120" w:line="240" w:lineRule="auto"/>
        <w:ind w:firstLine="720"/>
        <w:jc w:val="both"/>
        <w:rPr>
          <w:rFonts w:ascii="Times New Roman" w:hAnsi="Times New Roman" w:cs="Times New Roman"/>
          <w:sz w:val="28"/>
          <w:szCs w:val="28"/>
          <w:lang w:val="pt-BR"/>
        </w:rPr>
      </w:pPr>
      <w:r w:rsidRPr="005A7E73">
        <w:rPr>
          <w:rFonts w:ascii="Times New Roman" w:hAnsi="Times New Roman" w:cs="Times New Roman"/>
          <w:sz w:val="28"/>
          <w:szCs w:val="28"/>
          <w:lang w:val="pt-BR"/>
        </w:rPr>
        <w:t>Tại</w:t>
      </w:r>
      <w:r w:rsidR="00B23412" w:rsidRPr="005A7E73">
        <w:rPr>
          <w:rFonts w:ascii="Times New Roman" w:hAnsi="Times New Roman" w:cs="Times New Roman"/>
          <w:sz w:val="28"/>
          <w:szCs w:val="28"/>
          <w:lang w:val="pt-BR"/>
        </w:rPr>
        <w:t xml:space="preserve"> Trung Quốc, Nhà nước giữ vai trò dẫn dắt mạnh, xác định rõ danh mục công nghệ chiến lược, gắn </w:t>
      </w:r>
      <w:r w:rsidR="00BA573B" w:rsidRPr="005A7E73">
        <w:rPr>
          <w:rFonts w:ascii="Times New Roman" w:hAnsi="Times New Roman" w:cs="Times New Roman"/>
          <w:sz w:val="28"/>
          <w:szCs w:val="28"/>
          <w:lang w:val="pt-BR"/>
        </w:rPr>
        <w:t xml:space="preserve">R&amp;D </w:t>
      </w:r>
      <w:r w:rsidR="00B23412" w:rsidRPr="005A7E73">
        <w:rPr>
          <w:rFonts w:ascii="Times New Roman" w:hAnsi="Times New Roman" w:cs="Times New Roman"/>
          <w:sz w:val="28"/>
          <w:szCs w:val="28"/>
          <w:lang w:val="pt-BR"/>
        </w:rPr>
        <w:t xml:space="preserve">với mục tiêu tự chủ và an ninh chuỗi cung ứng. Tại Hàn Quốc, Nhà nước tập trung nguồn lực vào một số ngành mũi nhọn, doanh nghiệp lớn đóng vai trò hạt nhân hệ sinh thái. Tại Nhật Bản, Nhà nước bảo trợ dài hạn cho R&amp;D, ưu tiên chiều sâu, ổn định và bền bỉ trong các công nghệ lõi. Tại Hoa Kỳ, thị trường dẫn dắt và Nhà nước đặt “bài toán công nghệ” thông qua đặt hàng, mua sắm công, quốc phòng. Tại EU, Nhà nước chia sẻ rủi ro, điều phối và chuẩn hóa trong không gian thị trường chung. </w:t>
      </w:r>
    </w:p>
    <w:p w14:paraId="528B5CEB" w14:textId="0FFB0DE1" w:rsidR="00B23412" w:rsidRPr="005A7E73" w:rsidRDefault="0082054D" w:rsidP="0082054D">
      <w:pPr>
        <w:snapToGrid w:val="0"/>
        <w:spacing w:before="120" w:after="120" w:line="240" w:lineRule="auto"/>
        <w:ind w:firstLine="720"/>
        <w:jc w:val="both"/>
        <w:rPr>
          <w:rFonts w:ascii="Times New Roman" w:hAnsi="Times New Roman" w:cs="Times New Roman"/>
          <w:sz w:val="28"/>
          <w:szCs w:val="28"/>
          <w:lang w:val="pt-BR"/>
        </w:rPr>
      </w:pPr>
      <w:r w:rsidRPr="005A7E73">
        <w:rPr>
          <w:rFonts w:ascii="Times New Roman" w:hAnsi="Times New Roman" w:cs="Times New Roman"/>
          <w:iCs/>
          <w:sz w:val="28"/>
          <w:szCs w:val="28"/>
          <w:lang w:val="pt-BR"/>
        </w:rPr>
        <w:t>Điểm chung của các quốc gia là Nhà nước không làm thay thị trường, nhưng chấp nhận đứng ra giảm rủi ro giai đoạn đầu</w:t>
      </w:r>
      <w:r w:rsidRPr="005A7E73">
        <w:rPr>
          <w:rFonts w:ascii="Times New Roman" w:hAnsi="Times New Roman" w:cs="Times New Roman"/>
          <w:sz w:val="28"/>
          <w:szCs w:val="28"/>
          <w:lang w:val="pt-BR"/>
        </w:rPr>
        <w:t xml:space="preserve"> và h</w:t>
      </w:r>
      <w:r w:rsidR="00B23412" w:rsidRPr="005A7E73">
        <w:rPr>
          <w:rFonts w:ascii="Times New Roman" w:hAnsi="Times New Roman" w:cs="Times New Roman"/>
          <w:sz w:val="28"/>
          <w:szCs w:val="28"/>
          <w:lang w:val="pt-BR"/>
        </w:rPr>
        <w:t xml:space="preserve">ầu hết </w:t>
      </w:r>
      <w:r w:rsidR="00B23412" w:rsidRPr="005A7E73">
        <w:rPr>
          <w:rFonts w:ascii="Times New Roman" w:hAnsi="Times New Roman" w:cs="Times New Roman"/>
          <w:iCs/>
          <w:sz w:val="28"/>
          <w:szCs w:val="28"/>
          <w:lang w:val="pt-BR"/>
        </w:rPr>
        <w:t xml:space="preserve">sử dụng đồng bộ các công cụ hỗ trợ chủ yếu là: tài trợ R&amp;D (trực tiếp hoặc đồng tài trợ), ưu đãi thuế R&amp;D, quỹ đầu tư/ quỹ dẫn dắt, mua sắm công và các trung tâm R&amp;D có cơ chế đặc thù. </w:t>
      </w:r>
    </w:p>
    <w:p w14:paraId="4778823B" w14:textId="44714DC9" w:rsidR="00B23412" w:rsidRPr="005A7E73" w:rsidRDefault="0082054D" w:rsidP="00450584">
      <w:pPr>
        <w:snapToGrid w:val="0"/>
        <w:spacing w:before="120" w:after="120" w:line="240" w:lineRule="auto"/>
        <w:ind w:firstLine="720"/>
        <w:jc w:val="both"/>
        <w:rPr>
          <w:rFonts w:ascii="Times New Roman" w:hAnsi="Times New Roman" w:cs="Times New Roman"/>
          <w:iCs/>
          <w:sz w:val="28"/>
          <w:szCs w:val="28"/>
          <w:lang w:val="pt-BR"/>
        </w:rPr>
      </w:pPr>
      <w:r w:rsidRPr="005A7E73">
        <w:rPr>
          <w:rFonts w:ascii="Times New Roman" w:hAnsi="Times New Roman" w:cs="Times New Roman"/>
          <w:iCs/>
          <w:sz w:val="28"/>
          <w:szCs w:val="28"/>
          <w:lang w:val="pt-BR"/>
        </w:rPr>
        <w:t xml:space="preserve">Giải pháp </w:t>
      </w:r>
      <w:r w:rsidR="00B23412" w:rsidRPr="005A7E73">
        <w:rPr>
          <w:rFonts w:ascii="Times New Roman" w:hAnsi="Times New Roman" w:cs="Times New Roman"/>
          <w:iCs/>
          <w:sz w:val="28"/>
          <w:szCs w:val="28"/>
          <w:lang w:val="pt-BR"/>
        </w:rPr>
        <w:t>xử lý điểm nghẽn lớn:</w:t>
      </w:r>
    </w:p>
    <w:p w14:paraId="66994A05" w14:textId="7698C15F" w:rsidR="00B23412" w:rsidRPr="005A7E73" w:rsidRDefault="00B23412" w:rsidP="00450584">
      <w:pPr>
        <w:snapToGrid w:val="0"/>
        <w:spacing w:before="120" w:after="120" w:line="240" w:lineRule="auto"/>
        <w:ind w:firstLine="720"/>
        <w:jc w:val="both"/>
        <w:rPr>
          <w:rFonts w:ascii="Times New Roman" w:hAnsi="Times New Roman" w:cs="Times New Roman"/>
          <w:sz w:val="28"/>
          <w:szCs w:val="28"/>
          <w:lang w:val="pt-BR"/>
        </w:rPr>
      </w:pPr>
      <w:r w:rsidRPr="005A7E73">
        <w:rPr>
          <w:rFonts w:ascii="Times New Roman" w:hAnsi="Times New Roman" w:cs="Times New Roman"/>
          <w:i/>
          <w:iCs/>
          <w:sz w:val="28"/>
          <w:szCs w:val="28"/>
          <w:lang w:val="pt-BR"/>
        </w:rPr>
        <w:t>Về thể chế</w:t>
      </w:r>
      <w:r w:rsidRPr="005A7E73">
        <w:rPr>
          <w:rFonts w:ascii="Times New Roman" w:hAnsi="Times New Roman" w:cs="Times New Roman"/>
          <w:sz w:val="28"/>
          <w:szCs w:val="28"/>
          <w:lang w:val="pt-BR"/>
        </w:rPr>
        <w:t xml:space="preserve">: Các nước đều tránh quản lý R&amp;D theo tư duy hành chính thuần túy. Trung Quốc áp dụng sandbox thể chế tại khu </w:t>
      </w:r>
      <w:r w:rsidR="00417CC5">
        <w:rPr>
          <w:rFonts w:ascii="Times New Roman" w:hAnsi="Times New Roman" w:cs="Times New Roman"/>
          <w:sz w:val="28"/>
          <w:szCs w:val="28"/>
          <w:lang w:val="pt-BR"/>
        </w:rPr>
        <w:t>CNC</w:t>
      </w:r>
      <w:r w:rsidRPr="005A7E73">
        <w:rPr>
          <w:rFonts w:ascii="Times New Roman" w:hAnsi="Times New Roman" w:cs="Times New Roman"/>
          <w:sz w:val="28"/>
          <w:szCs w:val="28"/>
          <w:lang w:val="pt-BR"/>
        </w:rPr>
        <w:t xml:space="preserve">; Hàn Quốc và Hoa Kỳ phân quyền mạnh, tách quản lý hành chính với đánh giá khoa học; Nhật Bản bảo đảm ổn định chính sách dài hạn; EU hài hòa hóa thể chế giữa các quốc gia thành viên. </w:t>
      </w:r>
    </w:p>
    <w:p w14:paraId="3D9770F2" w14:textId="7D3981DB" w:rsidR="00B23412" w:rsidRPr="005A7E73" w:rsidRDefault="00B23412" w:rsidP="00450584">
      <w:pPr>
        <w:snapToGrid w:val="0"/>
        <w:spacing w:before="120" w:after="120" w:line="240" w:lineRule="auto"/>
        <w:ind w:firstLine="720"/>
        <w:jc w:val="both"/>
        <w:rPr>
          <w:rFonts w:ascii="Times New Roman" w:hAnsi="Times New Roman" w:cs="Times New Roman"/>
          <w:sz w:val="28"/>
          <w:szCs w:val="28"/>
          <w:lang w:val="pt-BR"/>
        </w:rPr>
      </w:pPr>
      <w:r w:rsidRPr="005A7E73">
        <w:rPr>
          <w:rFonts w:ascii="Times New Roman" w:hAnsi="Times New Roman" w:cs="Times New Roman"/>
          <w:i/>
          <w:iCs/>
          <w:sz w:val="28"/>
          <w:szCs w:val="28"/>
          <w:lang w:val="pt-BR"/>
        </w:rPr>
        <w:t>Về tài chính</w:t>
      </w:r>
      <w:r w:rsidRPr="005A7E73">
        <w:rPr>
          <w:rFonts w:ascii="Times New Roman" w:hAnsi="Times New Roman" w:cs="Times New Roman"/>
          <w:sz w:val="28"/>
          <w:szCs w:val="28"/>
          <w:lang w:val="pt-BR"/>
        </w:rPr>
        <w:t xml:space="preserve">: Trung Quốc, Hàn Quốc thành lập các quỹ dẫn dắt với vốn mồi nhà nước; Nhật Bản kết hợp trợ cấp và tín dụng dài hạn; Hoa Kỳ phát triển mạnh vốn mạo hiểm; EU đồng tài trợ và chia sẻ rủi ro. </w:t>
      </w:r>
    </w:p>
    <w:p w14:paraId="75D4DB3D" w14:textId="4AA19D23" w:rsidR="00B23412" w:rsidRPr="005A7E73" w:rsidRDefault="00B23412" w:rsidP="00450584">
      <w:pPr>
        <w:snapToGrid w:val="0"/>
        <w:spacing w:before="120" w:after="120" w:line="240" w:lineRule="auto"/>
        <w:ind w:firstLine="720"/>
        <w:jc w:val="both"/>
        <w:rPr>
          <w:rFonts w:ascii="Times New Roman" w:hAnsi="Times New Roman" w:cs="Times New Roman"/>
          <w:sz w:val="28"/>
          <w:szCs w:val="28"/>
          <w:lang w:val="pt-BR"/>
        </w:rPr>
      </w:pPr>
      <w:r w:rsidRPr="005A7E73">
        <w:rPr>
          <w:rFonts w:ascii="Times New Roman" w:hAnsi="Times New Roman" w:cs="Times New Roman"/>
          <w:i/>
          <w:iCs/>
          <w:sz w:val="28"/>
          <w:szCs w:val="28"/>
          <w:lang w:val="pt-BR"/>
        </w:rPr>
        <w:t>Về nội địa hóa công nghệ</w:t>
      </w:r>
      <w:r w:rsidRPr="005A7E73">
        <w:rPr>
          <w:rFonts w:ascii="Times New Roman" w:hAnsi="Times New Roman" w:cs="Times New Roman"/>
          <w:sz w:val="28"/>
          <w:szCs w:val="28"/>
          <w:lang w:val="pt-BR"/>
        </w:rPr>
        <w:t xml:space="preserve">: Các nước gắn chặt R&amp;D với sản xuất và thị trường: Trung Quốc đặt yêu cầu nội địa hóa trong các chương trình lớn; Hàn Quốc, Nhật Bản dùng doanh nghiệp lớn dẫn dắt chuỗi cung ứng; Hoa Kỳ và EU sử dụng mua sắm công và tiêu chuẩn để tạo thị trường. </w:t>
      </w:r>
    </w:p>
    <w:p w14:paraId="44F65482" w14:textId="31934925" w:rsidR="00911AB1" w:rsidRPr="005A7E73" w:rsidRDefault="00B23412" w:rsidP="00450584">
      <w:pPr>
        <w:snapToGrid w:val="0"/>
        <w:spacing w:before="120" w:after="120" w:line="240" w:lineRule="auto"/>
        <w:ind w:firstLine="720"/>
        <w:jc w:val="both"/>
        <w:rPr>
          <w:rFonts w:ascii="Times New Roman" w:hAnsi="Times New Roman" w:cs="Times New Roman"/>
          <w:sz w:val="28"/>
          <w:szCs w:val="28"/>
          <w:lang w:val="pt-BR"/>
        </w:rPr>
      </w:pPr>
      <w:r w:rsidRPr="005A7E73">
        <w:rPr>
          <w:rFonts w:ascii="Times New Roman" w:hAnsi="Times New Roman" w:cs="Times New Roman"/>
          <w:i/>
          <w:iCs/>
          <w:sz w:val="28"/>
          <w:szCs w:val="28"/>
          <w:lang w:val="pt-BR"/>
        </w:rPr>
        <w:lastRenderedPageBreak/>
        <w:t>Về thương mại hóa:</w:t>
      </w:r>
      <w:r w:rsidRPr="005A7E73">
        <w:rPr>
          <w:rFonts w:ascii="Times New Roman" w:hAnsi="Times New Roman" w:cs="Times New Roman"/>
          <w:sz w:val="28"/>
          <w:szCs w:val="28"/>
          <w:lang w:val="pt-BR"/>
        </w:rPr>
        <w:t xml:space="preserve"> Hoa Kỳ cho phép đại học spin-off và chuyển giao linh hoạt; Hàn Quốc hỗ trợ mạnh giai đoạn thử nghiệm – sản xuất thử; Nhật Bản coi doanh nghiệp là trung tâm thương mại hóa; EU tiêu chuẩn hóa để mở rộng thị trường. </w:t>
      </w:r>
    </w:p>
    <w:p w14:paraId="2811DAA6" w14:textId="4AC2652B" w:rsidR="002660AA" w:rsidRPr="005A7E73" w:rsidRDefault="002660AA" w:rsidP="00450584">
      <w:pPr>
        <w:widowControl w:val="0"/>
        <w:spacing w:before="120" w:after="120" w:line="240" w:lineRule="auto"/>
        <w:ind w:firstLine="720"/>
        <w:jc w:val="both"/>
        <w:rPr>
          <w:rFonts w:ascii="Times New Roman" w:hAnsi="Times New Roman" w:cs="Times New Roman"/>
          <w:sz w:val="28"/>
          <w:szCs w:val="28"/>
          <w:lang w:val="pt-BR"/>
        </w:rPr>
      </w:pPr>
      <w:r w:rsidRPr="005A7E73">
        <w:rPr>
          <w:rFonts w:ascii="Times New Roman" w:hAnsi="Times New Roman" w:cs="Times New Roman"/>
          <w:sz w:val="28"/>
          <w:szCs w:val="28"/>
          <w:lang w:val="pt-BR"/>
        </w:rPr>
        <w:t>2. Quá trình thực hiện tổng kết</w:t>
      </w:r>
    </w:p>
    <w:p w14:paraId="16C78246" w14:textId="16351124" w:rsidR="00711CB5" w:rsidRPr="005A7E73" w:rsidRDefault="00711CB5" w:rsidP="00450584">
      <w:pPr>
        <w:pStyle w:val="FirstParagraph"/>
        <w:snapToGrid w:val="0"/>
        <w:spacing w:before="120" w:after="120"/>
        <w:ind w:firstLine="720"/>
        <w:jc w:val="both"/>
        <w:rPr>
          <w:rFonts w:ascii="Times New Roman" w:hAnsi="Times New Roman" w:cs="Times New Roman"/>
          <w:sz w:val="28"/>
          <w:szCs w:val="28"/>
          <w:lang w:val="pt-BR"/>
        </w:rPr>
      </w:pPr>
      <w:r w:rsidRPr="005A7E73">
        <w:rPr>
          <w:rFonts w:ascii="Times New Roman" w:hAnsi="Times New Roman" w:cs="Times New Roman"/>
          <w:sz w:val="28"/>
          <w:szCs w:val="28"/>
          <w:lang w:val="pt-BR"/>
        </w:rPr>
        <w:t>Để triển khai xây dựng dự thảo Nghị định, Bộ KH&amp;CN đã ban hành kế hoạch triển khai thực hiện, trong đó phân công rõ trách nhiệm cho các đơn vị chuyên môn có liên quan;</w:t>
      </w:r>
    </w:p>
    <w:p w14:paraId="5C48BBE9" w14:textId="7AA47387" w:rsidR="00711CB5" w:rsidRPr="005A7E73" w:rsidRDefault="00711CB5" w:rsidP="00450584">
      <w:pPr>
        <w:pStyle w:val="FirstParagraph"/>
        <w:snapToGrid w:val="0"/>
        <w:spacing w:before="120" w:after="120"/>
        <w:ind w:firstLine="720"/>
        <w:jc w:val="both"/>
        <w:rPr>
          <w:rFonts w:ascii="Times New Roman" w:hAnsi="Times New Roman" w:cs="Times New Roman"/>
          <w:sz w:val="28"/>
          <w:szCs w:val="28"/>
          <w:lang w:val="pt-BR"/>
        </w:rPr>
      </w:pPr>
      <w:r w:rsidRPr="005A7E73">
        <w:rPr>
          <w:rFonts w:ascii="Times New Roman" w:hAnsi="Times New Roman" w:cs="Times New Roman"/>
          <w:sz w:val="28"/>
          <w:szCs w:val="28"/>
          <w:lang w:val="pt-BR"/>
        </w:rPr>
        <w:t>- Trình Bộ trưởng ký Quyết định về việc thành lập Tổ soạn thảo xây dựng Nghị định; rà soát đầy đủ các điều, khoản Luật giao Chính phủ quy định chi tiết;</w:t>
      </w:r>
    </w:p>
    <w:p w14:paraId="6D5DBE32" w14:textId="74490B72" w:rsidR="00711CB5" w:rsidRPr="005A7E73" w:rsidRDefault="00711CB5" w:rsidP="00450584">
      <w:pPr>
        <w:pStyle w:val="FirstParagraph"/>
        <w:snapToGrid w:val="0"/>
        <w:spacing w:before="120" w:after="120"/>
        <w:ind w:firstLine="720"/>
        <w:jc w:val="both"/>
        <w:rPr>
          <w:rFonts w:ascii="Times New Roman" w:hAnsi="Times New Roman" w:cs="Times New Roman"/>
          <w:sz w:val="28"/>
          <w:szCs w:val="28"/>
          <w:lang w:val="pt-BR"/>
        </w:rPr>
      </w:pPr>
      <w:r w:rsidRPr="005A7E73">
        <w:rPr>
          <w:rFonts w:ascii="Times New Roman" w:hAnsi="Times New Roman" w:cs="Times New Roman"/>
          <w:sz w:val="28"/>
          <w:szCs w:val="28"/>
          <w:lang w:val="pt-BR"/>
        </w:rPr>
        <w:t>- Gửi</w:t>
      </w:r>
      <w:r w:rsidR="0096327A" w:rsidRPr="005A7E73">
        <w:rPr>
          <w:rFonts w:ascii="Times New Roman" w:hAnsi="Times New Roman" w:cs="Times New Roman"/>
          <w:sz w:val="28"/>
          <w:szCs w:val="28"/>
          <w:lang w:val="pt-BR"/>
        </w:rPr>
        <w:t xml:space="preserve"> văn bản cho</w:t>
      </w:r>
      <w:r w:rsidRPr="005A7E73">
        <w:rPr>
          <w:rFonts w:ascii="Times New Roman" w:hAnsi="Times New Roman" w:cs="Times New Roman"/>
          <w:sz w:val="28"/>
          <w:szCs w:val="28"/>
          <w:lang w:val="pt-BR"/>
        </w:rPr>
        <w:t xml:space="preserve"> các </w:t>
      </w:r>
      <w:r w:rsidR="0096327A" w:rsidRPr="005A7E73">
        <w:rPr>
          <w:rFonts w:ascii="Times New Roman" w:hAnsi="Times New Roman" w:cs="Times New Roman"/>
          <w:sz w:val="28"/>
          <w:szCs w:val="28"/>
          <w:lang w:val="pt-BR"/>
        </w:rPr>
        <w:t xml:space="preserve">bộ, ngành, </w:t>
      </w:r>
      <w:r w:rsidRPr="005A7E73">
        <w:rPr>
          <w:rFonts w:ascii="Times New Roman" w:hAnsi="Times New Roman" w:cs="Times New Roman"/>
          <w:sz w:val="28"/>
          <w:szCs w:val="28"/>
          <w:lang w:val="pt-BR"/>
        </w:rPr>
        <w:t xml:space="preserve">địa phương </w:t>
      </w:r>
      <w:r w:rsidR="0096327A" w:rsidRPr="005A7E73">
        <w:rPr>
          <w:rFonts w:ascii="Times New Roman" w:hAnsi="Times New Roman" w:cs="Times New Roman"/>
          <w:sz w:val="28"/>
          <w:szCs w:val="28"/>
          <w:lang w:val="pt-BR"/>
        </w:rPr>
        <w:t xml:space="preserve">căn cứ chức năng, nhiệm vụ được giao và lĩnh vực quản lý nhà nước báo cáo </w:t>
      </w:r>
      <w:r w:rsidRPr="005A7E73">
        <w:rPr>
          <w:rFonts w:ascii="Times New Roman" w:hAnsi="Times New Roman" w:cs="Times New Roman"/>
          <w:sz w:val="28"/>
          <w:szCs w:val="28"/>
          <w:lang w:val="pt-BR"/>
        </w:rPr>
        <w:t xml:space="preserve">đánh giá những </w:t>
      </w:r>
      <w:r w:rsidR="0096327A" w:rsidRPr="005A7E73">
        <w:rPr>
          <w:rFonts w:ascii="Times New Roman" w:hAnsi="Times New Roman" w:cs="Times New Roman"/>
          <w:sz w:val="28"/>
          <w:szCs w:val="28"/>
          <w:lang w:val="pt-BR"/>
        </w:rPr>
        <w:t xml:space="preserve">kết quả đạt được, </w:t>
      </w:r>
      <w:r w:rsidRPr="005A7E73">
        <w:rPr>
          <w:rFonts w:ascii="Times New Roman" w:hAnsi="Times New Roman" w:cs="Times New Roman"/>
          <w:sz w:val="28"/>
          <w:szCs w:val="28"/>
          <w:lang w:val="pt-BR"/>
        </w:rPr>
        <w:t>thuận lợi</w:t>
      </w:r>
      <w:r w:rsidR="0096327A" w:rsidRPr="005A7E73">
        <w:rPr>
          <w:rFonts w:ascii="Times New Roman" w:hAnsi="Times New Roman" w:cs="Times New Roman"/>
          <w:sz w:val="28"/>
          <w:szCs w:val="28"/>
          <w:lang w:val="pt-BR"/>
        </w:rPr>
        <w:t xml:space="preserve">, </w:t>
      </w:r>
      <w:r w:rsidRPr="005A7E73">
        <w:rPr>
          <w:rFonts w:ascii="Times New Roman" w:hAnsi="Times New Roman" w:cs="Times New Roman"/>
          <w:sz w:val="28"/>
          <w:szCs w:val="28"/>
          <w:lang w:val="pt-BR"/>
        </w:rPr>
        <w:t xml:space="preserve">khó khăn, vướng mắc khi triển khai thực hiện </w:t>
      </w:r>
      <w:r w:rsidR="0096327A" w:rsidRPr="005A7E73">
        <w:rPr>
          <w:rFonts w:ascii="Times New Roman" w:hAnsi="Times New Roman" w:cs="Times New Roman"/>
          <w:sz w:val="28"/>
          <w:szCs w:val="28"/>
          <w:lang w:val="pt-BR"/>
        </w:rPr>
        <w:t>Luật</w:t>
      </w:r>
      <w:r w:rsidR="00BA573B" w:rsidRPr="005A7E73">
        <w:rPr>
          <w:rFonts w:ascii="Times New Roman" w:hAnsi="Times New Roman" w:cs="Times New Roman"/>
          <w:sz w:val="28"/>
          <w:szCs w:val="28"/>
          <w:lang w:val="pt-BR"/>
        </w:rPr>
        <w:t xml:space="preserve"> </w:t>
      </w:r>
      <w:r w:rsidR="00417CC5">
        <w:rPr>
          <w:rFonts w:ascii="Times New Roman" w:hAnsi="Times New Roman" w:cs="Times New Roman"/>
          <w:sz w:val="28"/>
          <w:szCs w:val="28"/>
          <w:lang w:val="pt-BR"/>
        </w:rPr>
        <w:t>CNC</w:t>
      </w:r>
      <w:r w:rsidR="00BA573B" w:rsidRPr="005A7E73">
        <w:rPr>
          <w:rFonts w:ascii="Times New Roman" w:hAnsi="Times New Roman" w:cs="Times New Roman"/>
          <w:sz w:val="28"/>
          <w:szCs w:val="28"/>
          <w:lang w:val="pt-BR"/>
        </w:rPr>
        <w:t xml:space="preserve"> năm 2008</w:t>
      </w:r>
      <w:r w:rsidRPr="005A7E73">
        <w:rPr>
          <w:rFonts w:ascii="Times New Roman" w:hAnsi="Times New Roman" w:cs="Times New Roman"/>
          <w:sz w:val="28"/>
          <w:szCs w:val="28"/>
          <w:lang w:val="pt-BR"/>
        </w:rPr>
        <w:t xml:space="preserve">, kiến nghị, đề xuất sửa đổi quy định hoặc đề xuất nội dung quy định mới liên quan đến </w:t>
      </w:r>
      <w:r w:rsidR="0096327A" w:rsidRPr="005A7E73">
        <w:rPr>
          <w:rFonts w:ascii="Times New Roman" w:hAnsi="Times New Roman" w:cs="Times New Roman"/>
          <w:sz w:val="28"/>
          <w:szCs w:val="28"/>
          <w:lang w:val="pt-BR"/>
        </w:rPr>
        <w:t>Luật</w:t>
      </w:r>
      <w:r w:rsidRPr="005A7E73">
        <w:rPr>
          <w:rFonts w:ascii="Times New Roman" w:hAnsi="Times New Roman" w:cs="Times New Roman"/>
          <w:sz w:val="28"/>
          <w:szCs w:val="28"/>
          <w:lang w:val="pt-BR"/>
        </w:rPr>
        <w:t xml:space="preserve"> </w:t>
      </w:r>
      <w:r w:rsidR="00417CC5">
        <w:rPr>
          <w:rFonts w:ascii="Times New Roman" w:hAnsi="Times New Roman" w:cs="Times New Roman"/>
          <w:sz w:val="28"/>
          <w:szCs w:val="28"/>
          <w:lang w:val="pt-BR"/>
        </w:rPr>
        <w:t>CNC</w:t>
      </w:r>
      <w:r w:rsidR="00BA573B" w:rsidRPr="005A7E73">
        <w:rPr>
          <w:rFonts w:ascii="Times New Roman" w:hAnsi="Times New Roman" w:cs="Times New Roman"/>
          <w:sz w:val="28"/>
          <w:szCs w:val="28"/>
          <w:lang w:val="pt-BR"/>
        </w:rPr>
        <w:t xml:space="preserve"> năm 2008</w:t>
      </w:r>
      <w:r w:rsidRPr="005A7E73">
        <w:rPr>
          <w:rFonts w:ascii="Times New Roman" w:hAnsi="Times New Roman" w:cs="Times New Roman"/>
          <w:sz w:val="28"/>
          <w:szCs w:val="28"/>
          <w:lang w:val="pt-BR"/>
        </w:rPr>
        <w:t>.</w:t>
      </w:r>
    </w:p>
    <w:p w14:paraId="73986BE7" w14:textId="1AB816F2" w:rsidR="0096327A" w:rsidRPr="005A7E73" w:rsidRDefault="0096327A" w:rsidP="00450584">
      <w:pPr>
        <w:pStyle w:val="BodyText"/>
        <w:spacing w:before="120" w:line="240" w:lineRule="auto"/>
        <w:ind w:firstLine="720"/>
        <w:jc w:val="both"/>
        <w:rPr>
          <w:rFonts w:ascii="Times New Roman" w:hAnsi="Times New Roman" w:cs="Times New Roman"/>
          <w:sz w:val="28"/>
          <w:szCs w:val="28"/>
          <w:lang w:val="pt-BR"/>
        </w:rPr>
      </w:pPr>
      <w:r w:rsidRPr="005A7E73">
        <w:rPr>
          <w:rFonts w:ascii="Times New Roman" w:hAnsi="Times New Roman" w:cs="Times New Roman"/>
          <w:sz w:val="28"/>
          <w:szCs w:val="28"/>
          <w:lang w:val="pt-BR"/>
        </w:rPr>
        <w:t xml:space="preserve">- Gửi văn bản cho các địa phương có khu </w:t>
      </w:r>
      <w:r w:rsidR="00417CC5">
        <w:rPr>
          <w:rFonts w:ascii="Times New Roman" w:hAnsi="Times New Roman" w:cs="Times New Roman"/>
          <w:sz w:val="28"/>
          <w:szCs w:val="28"/>
          <w:lang w:val="pt-BR"/>
        </w:rPr>
        <w:t>CNC</w:t>
      </w:r>
      <w:r w:rsidR="00BA573B" w:rsidRPr="005A7E73">
        <w:rPr>
          <w:rFonts w:ascii="Times New Roman" w:hAnsi="Times New Roman" w:cs="Times New Roman"/>
          <w:sz w:val="28"/>
          <w:szCs w:val="28"/>
          <w:lang w:val="pt-BR"/>
        </w:rPr>
        <w:t xml:space="preserve"> </w:t>
      </w:r>
      <w:r w:rsidRPr="005A7E73">
        <w:rPr>
          <w:rFonts w:ascii="Times New Roman" w:hAnsi="Times New Roman" w:cs="Times New Roman"/>
          <w:sz w:val="28"/>
          <w:szCs w:val="28"/>
          <w:lang w:val="pt-BR"/>
        </w:rPr>
        <w:t xml:space="preserve">đề nghị đánh giá những thuận lợi cũng như những khó khăn, vướng mắc khi triển khai thực hiện Nghị định quy định về khu </w:t>
      </w:r>
      <w:r w:rsidR="00417CC5">
        <w:rPr>
          <w:rFonts w:ascii="Times New Roman" w:hAnsi="Times New Roman" w:cs="Times New Roman"/>
          <w:sz w:val="28"/>
          <w:szCs w:val="28"/>
          <w:lang w:val="pt-BR"/>
        </w:rPr>
        <w:t>CNC</w:t>
      </w:r>
      <w:r w:rsidRPr="005A7E73">
        <w:rPr>
          <w:rFonts w:ascii="Times New Roman" w:hAnsi="Times New Roman" w:cs="Times New Roman"/>
          <w:sz w:val="28"/>
          <w:szCs w:val="28"/>
          <w:lang w:val="pt-BR"/>
        </w:rPr>
        <w:t xml:space="preserve">, kiến nghị, đề xuất sửa đổi quy định hoặc đề xuất nội dung quy định mới liên quan đến khu </w:t>
      </w:r>
      <w:r w:rsidR="00417CC5">
        <w:rPr>
          <w:rFonts w:ascii="Times New Roman" w:hAnsi="Times New Roman" w:cs="Times New Roman"/>
          <w:sz w:val="28"/>
          <w:szCs w:val="28"/>
          <w:lang w:val="pt-BR"/>
        </w:rPr>
        <w:t>CNC</w:t>
      </w:r>
      <w:r w:rsidRPr="005A7E73">
        <w:rPr>
          <w:rFonts w:ascii="Times New Roman" w:hAnsi="Times New Roman" w:cs="Times New Roman"/>
          <w:sz w:val="28"/>
          <w:szCs w:val="28"/>
          <w:lang w:val="pt-BR"/>
        </w:rPr>
        <w:t>.</w:t>
      </w:r>
    </w:p>
    <w:p w14:paraId="3914E042" w14:textId="77777777" w:rsidR="00911AB1" w:rsidRPr="005A7E73" w:rsidRDefault="00911AB1" w:rsidP="00450584">
      <w:pPr>
        <w:pStyle w:val="Heading1"/>
        <w:spacing w:line="240" w:lineRule="auto"/>
        <w:rPr>
          <w:rFonts w:cs="Times New Roman"/>
          <w:szCs w:val="28"/>
          <w:lang w:val="pt-BR"/>
        </w:rPr>
      </w:pPr>
      <w:r w:rsidRPr="005A7E73">
        <w:rPr>
          <w:rFonts w:cs="Times New Roman"/>
          <w:szCs w:val="28"/>
          <w:lang w:val="pt-BR"/>
        </w:rPr>
        <w:t>II. KẾT QUẢ THỰC HIỆN</w:t>
      </w:r>
    </w:p>
    <w:p w14:paraId="0365A1B8" w14:textId="0E335390" w:rsidR="0096327A" w:rsidRPr="005A7E73" w:rsidRDefault="0096327A" w:rsidP="00450584">
      <w:pPr>
        <w:pStyle w:val="Heading2"/>
        <w:spacing w:line="240" w:lineRule="auto"/>
        <w:rPr>
          <w:szCs w:val="28"/>
          <w:lang w:val="pt-BR"/>
        </w:rPr>
      </w:pPr>
      <w:r w:rsidRPr="005A7E73">
        <w:rPr>
          <w:szCs w:val="28"/>
          <w:lang w:val="pt-BR"/>
        </w:rPr>
        <w:t>1. Công tác phổ biến, tuyên truyền Luật</w:t>
      </w:r>
    </w:p>
    <w:p w14:paraId="6CF9D167" w14:textId="1697B488" w:rsidR="0096327A" w:rsidRPr="00450584" w:rsidRDefault="0096327A" w:rsidP="00450584">
      <w:pPr>
        <w:widowControl w:val="0"/>
        <w:spacing w:before="120" w:after="120" w:line="240" w:lineRule="auto"/>
        <w:ind w:firstLine="720"/>
        <w:jc w:val="both"/>
        <w:rPr>
          <w:rFonts w:ascii="Times New Roman" w:hAnsi="Times New Roman" w:cs="Times New Roman"/>
          <w:sz w:val="28"/>
          <w:szCs w:val="28"/>
          <w:lang w:val="vi-VN"/>
        </w:rPr>
      </w:pPr>
      <w:r w:rsidRPr="005A7E73">
        <w:rPr>
          <w:rFonts w:ascii="Times New Roman" w:hAnsi="Times New Roman" w:cs="Times New Roman"/>
          <w:sz w:val="28"/>
          <w:szCs w:val="28"/>
          <w:lang w:val="pt-BR"/>
        </w:rPr>
        <w:t xml:space="preserve">Công tác tuyên truyền, phổ biến Luật </w:t>
      </w:r>
      <w:r w:rsidR="00417CC5">
        <w:rPr>
          <w:rFonts w:ascii="Times New Roman" w:hAnsi="Times New Roman" w:cs="Times New Roman"/>
          <w:sz w:val="28"/>
          <w:szCs w:val="28"/>
          <w:lang w:val="pt-BR"/>
        </w:rPr>
        <w:t>CNC</w:t>
      </w:r>
      <w:r w:rsidR="00BA573B" w:rsidRPr="005A7E73">
        <w:rPr>
          <w:rFonts w:ascii="Times New Roman" w:hAnsi="Times New Roman" w:cs="Times New Roman"/>
          <w:sz w:val="28"/>
          <w:szCs w:val="28"/>
          <w:lang w:val="pt-BR"/>
        </w:rPr>
        <w:t xml:space="preserve"> </w:t>
      </w:r>
      <w:r w:rsidRPr="005A7E73">
        <w:rPr>
          <w:rFonts w:ascii="Times New Roman" w:hAnsi="Times New Roman" w:cs="Times New Roman"/>
          <w:sz w:val="28"/>
          <w:szCs w:val="28"/>
          <w:lang w:val="pt-BR"/>
        </w:rPr>
        <w:t>năm 2008 đã được triển khai một cách đồng bộ, sâu rộng và đạt nhiều kết quả tích cực trên phạm vi cả nước</w:t>
      </w:r>
      <w:r w:rsidRPr="00450584">
        <w:rPr>
          <w:rFonts w:ascii="Times New Roman" w:hAnsi="Times New Roman" w:cs="Times New Roman"/>
          <w:sz w:val="28"/>
          <w:szCs w:val="28"/>
          <w:lang w:val="vi-VN"/>
        </w:rPr>
        <w:t xml:space="preserve">. Ngay sau khi Luật được ban hành, các bộ, ngành trung ương như Bộ KH&amp;CN, Bộ Giáo dục và Đào tạo... đã phối hợp chặt chẽ với Ủy ban nhân dân các tỉnh, thành phố trực thuộc trung ương xây dựng kế hoạch tuyên truyền cụ thể, phù hợp với từng nhóm đối tượng. Các hoạt động phổ biến pháp luật được triển khai dưới nhiều hình thức đa dạng, linh hoạt như tổ chức hội nghị, hội thảo, lớp tập huấn, tọa đàm; xây dựng video clip, infographic; phát hành tài liệu hỏi – đáp về luật; đồng thời đẩy mạnh tuyên truyền qua báo chí, truyền hình và mạng xã hội. </w:t>
      </w:r>
      <w:r w:rsidRPr="00450584">
        <w:rPr>
          <w:rFonts w:ascii="Times New Roman" w:eastAsia="Times New Roman" w:hAnsi="Times New Roman" w:cs="Times New Roman"/>
          <w:sz w:val="28"/>
          <w:szCs w:val="28"/>
          <w:lang w:val="vi-VN"/>
        </w:rPr>
        <w:t xml:space="preserve">Bộ KH&amp;CN cũng đã xây dựng chuyên trang điện tử phổ biến pháp luật và ứng dụng công nghệ số để người dân dễ dàng tiếp cận, tra cứu các quy định của luật. Nhờ đó, nhận thức và ý thức chấp hành pháp luật về </w:t>
      </w:r>
      <w:r w:rsidR="00417CC5">
        <w:rPr>
          <w:rFonts w:ascii="Times New Roman" w:hAnsi="Times New Roman" w:cs="Times New Roman"/>
          <w:sz w:val="28"/>
          <w:szCs w:val="28"/>
          <w:lang w:val="vi-VN"/>
        </w:rPr>
        <w:t>CNC</w:t>
      </w:r>
      <w:r w:rsidRPr="00450584">
        <w:rPr>
          <w:rFonts w:ascii="Times New Roman" w:eastAsia="Times New Roman" w:hAnsi="Times New Roman" w:cs="Times New Roman"/>
          <w:sz w:val="28"/>
          <w:szCs w:val="28"/>
          <w:lang w:val="vi-VN"/>
        </w:rPr>
        <w:t xml:space="preserve"> của toàn xã hội được nâng lên rõ rệt, tạo điều kiện thuận lợi cho hoạt động nghiên cứu, đầu tư, sản xuất và ứng dụng </w:t>
      </w:r>
      <w:r w:rsidR="00417CC5">
        <w:rPr>
          <w:rFonts w:ascii="Times New Roman" w:hAnsi="Times New Roman" w:cs="Times New Roman"/>
          <w:sz w:val="28"/>
          <w:szCs w:val="28"/>
          <w:lang w:val="vi-VN"/>
        </w:rPr>
        <w:t>CNC</w:t>
      </w:r>
      <w:r w:rsidRPr="00450584">
        <w:rPr>
          <w:rFonts w:ascii="Times New Roman" w:eastAsia="Times New Roman" w:hAnsi="Times New Roman" w:cs="Times New Roman"/>
          <w:sz w:val="28"/>
          <w:szCs w:val="28"/>
          <w:lang w:val="vi-VN"/>
        </w:rPr>
        <w:t xml:space="preserve"> trong thực tiễn.</w:t>
      </w:r>
    </w:p>
    <w:p w14:paraId="46E35A26" w14:textId="77777777" w:rsidR="0096327A" w:rsidRPr="00450584" w:rsidRDefault="0096327A" w:rsidP="00450584">
      <w:pPr>
        <w:pStyle w:val="Heading2"/>
        <w:spacing w:line="240" w:lineRule="auto"/>
        <w:rPr>
          <w:szCs w:val="28"/>
          <w:lang w:val="vi-VN"/>
        </w:rPr>
      </w:pPr>
      <w:r w:rsidRPr="00450584">
        <w:rPr>
          <w:szCs w:val="28"/>
          <w:lang w:val="vi-VN"/>
        </w:rPr>
        <w:t xml:space="preserve">2. Về xây dựng hành lang pháp lý </w:t>
      </w:r>
    </w:p>
    <w:p w14:paraId="758A770E" w14:textId="5A73743B" w:rsidR="00417CC5" w:rsidRPr="004A7DA5" w:rsidRDefault="00417CC5" w:rsidP="00C22248">
      <w:pPr>
        <w:widowControl w:val="0"/>
        <w:spacing w:before="120" w:after="120" w:line="240" w:lineRule="auto"/>
        <w:ind w:firstLine="720"/>
        <w:jc w:val="both"/>
        <w:rPr>
          <w:rFonts w:ascii="Times New Roman" w:eastAsia="Times New Roman" w:hAnsi="Times New Roman" w:cs="Times New Roman"/>
          <w:sz w:val="28"/>
          <w:szCs w:val="28"/>
          <w:lang w:val="vi-VN"/>
        </w:rPr>
      </w:pPr>
      <w:r w:rsidRPr="00417CC5">
        <w:rPr>
          <w:rFonts w:ascii="Times New Roman" w:eastAsia="Times New Roman" w:hAnsi="Times New Roman" w:cs="Times New Roman"/>
          <w:sz w:val="28"/>
          <w:szCs w:val="28"/>
          <w:lang w:val="vi-VN"/>
        </w:rPr>
        <w:t xml:space="preserve">Sau khi Luật Công nghệ cao được Quốc hội thông qua, </w:t>
      </w:r>
      <w:r w:rsidR="00C22248" w:rsidRPr="00C22248">
        <w:rPr>
          <w:rFonts w:ascii="Times New Roman" w:eastAsia="Times New Roman" w:hAnsi="Times New Roman" w:cs="Times New Roman"/>
          <w:sz w:val="28"/>
          <w:szCs w:val="28"/>
          <w:lang w:val="vi-VN"/>
        </w:rPr>
        <w:t>yêu cầu</w:t>
      </w:r>
      <w:r w:rsidRPr="00417CC5">
        <w:rPr>
          <w:rFonts w:ascii="Times New Roman" w:eastAsia="Times New Roman" w:hAnsi="Times New Roman" w:cs="Times New Roman"/>
          <w:sz w:val="28"/>
          <w:szCs w:val="28"/>
          <w:lang w:val="vi-VN"/>
        </w:rPr>
        <w:t xml:space="preserve"> xây dựng và hoàn thiện </w:t>
      </w:r>
      <w:r w:rsidR="00C22248" w:rsidRPr="00C22248">
        <w:rPr>
          <w:rFonts w:ascii="Times New Roman" w:eastAsia="Times New Roman" w:hAnsi="Times New Roman" w:cs="Times New Roman"/>
          <w:sz w:val="28"/>
          <w:szCs w:val="28"/>
          <w:lang w:val="vi-VN"/>
        </w:rPr>
        <w:t xml:space="preserve">một </w:t>
      </w:r>
      <w:r w:rsidRPr="00417CC5">
        <w:rPr>
          <w:rFonts w:ascii="Times New Roman" w:eastAsia="Times New Roman" w:hAnsi="Times New Roman" w:cs="Times New Roman"/>
          <w:sz w:val="28"/>
          <w:szCs w:val="28"/>
          <w:lang w:val="vi-VN"/>
        </w:rPr>
        <w:t xml:space="preserve">hành lang pháp lý đồng bộ, thống nhất là yếu tố nền tảng, có vai trò then chốt trong việc thúc đẩy phát triển CNC tại Việt Nam. </w:t>
      </w:r>
      <w:r w:rsidR="00C22248" w:rsidRPr="00C22248">
        <w:rPr>
          <w:rFonts w:ascii="Times New Roman" w:eastAsia="Times New Roman" w:hAnsi="Times New Roman" w:cs="Times New Roman"/>
          <w:sz w:val="28"/>
          <w:szCs w:val="28"/>
          <w:lang w:val="vi-VN"/>
        </w:rPr>
        <w:t>Luật và các văn bản hướng dẫn Luật đã</w:t>
      </w:r>
      <w:r w:rsidRPr="00417CC5">
        <w:rPr>
          <w:rFonts w:ascii="Times New Roman" w:eastAsia="Times New Roman" w:hAnsi="Times New Roman" w:cs="Times New Roman"/>
          <w:sz w:val="28"/>
          <w:szCs w:val="28"/>
          <w:lang w:val="vi-VN"/>
        </w:rPr>
        <w:t xml:space="preserve"> cụ thể hóa các chủ trương, định hướng của Đảng và Nhà nước,</w:t>
      </w:r>
      <w:r w:rsidR="00C22248" w:rsidRPr="00C22248">
        <w:rPr>
          <w:rFonts w:ascii="Times New Roman" w:eastAsia="Times New Roman" w:hAnsi="Times New Roman" w:cs="Times New Roman"/>
          <w:sz w:val="28"/>
          <w:szCs w:val="28"/>
          <w:lang w:val="vi-VN"/>
        </w:rPr>
        <w:t xml:space="preserve"> hướng tới</w:t>
      </w:r>
      <w:r w:rsidRPr="00417CC5">
        <w:rPr>
          <w:rFonts w:ascii="Times New Roman" w:eastAsia="Times New Roman" w:hAnsi="Times New Roman" w:cs="Times New Roman"/>
          <w:sz w:val="28"/>
          <w:szCs w:val="28"/>
          <w:lang w:val="vi-VN"/>
        </w:rPr>
        <w:t xml:space="preserve"> tạo môi trường thuận lợi cho hoạt động nghiên cứu, ứng </w:t>
      </w:r>
      <w:r w:rsidRPr="00417CC5">
        <w:rPr>
          <w:rFonts w:ascii="Times New Roman" w:eastAsia="Times New Roman" w:hAnsi="Times New Roman" w:cs="Times New Roman"/>
          <w:sz w:val="28"/>
          <w:szCs w:val="28"/>
          <w:lang w:val="vi-VN"/>
        </w:rPr>
        <w:lastRenderedPageBreak/>
        <w:t xml:space="preserve">dụng, chuyển giao và sản xuất sản phẩm CNC. </w:t>
      </w:r>
      <w:r w:rsidR="00C22248" w:rsidRPr="00C22248">
        <w:rPr>
          <w:rFonts w:ascii="Times New Roman" w:eastAsia="Times New Roman" w:hAnsi="Times New Roman" w:cs="Times New Roman"/>
          <w:sz w:val="28"/>
          <w:szCs w:val="28"/>
          <w:lang w:val="vi-VN"/>
        </w:rPr>
        <w:t>Theo đó, c</w:t>
      </w:r>
      <w:r w:rsidRPr="00417CC5">
        <w:rPr>
          <w:rFonts w:ascii="Times New Roman" w:eastAsia="Times New Roman" w:hAnsi="Times New Roman" w:cs="Times New Roman"/>
          <w:sz w:val="28"/>
          <w:szCs w:val="28"/>
          <w:lang w:val="vi-VN"/>
        </w:rPr>
        <w:t>ác cơ quan Trung ương và chính quyền địa phương đã tích cực</w:t>
      </w:r>
      <w:r w:rsidR="00C22248" w:rsidRPr="00C22248">
        <w:rPr>
          <w:rFonts w:ascii="Times New Roman" w:eastAsia="Times New Roman" w:hAnsi="Times New Roman" w:cs="Times New Roman"/>
          <w:sz w:val="28"/>
          <w:szCs w:val="28"/>
          <w:lang w:val="vi-VN"/>
        </w:rPr>
        <w:t xml:space="preserve"> xây dựng, trình cấp có thẩm quyền</w:t>
      </w:r>
      <w:r w:rsidRPr="00417CC5">
        <w:rPr>
          <w:rFonts w:ascii="Times New Roman" w:eastAsia="Times New Roman" w:hAnsi="Times New Roman" w:cs="Times New Roman"/>
          <w:sz w:val="28"/>
          <w:szCs w:val="28"/>
          <w:lang w:val="vi-VN"/>
        </w:rPr>
        <w:t xml:space="preserve"> ban hành </w:t>
      </w:r>
      <w:r w:rsidR="00C22248" w:rsidRPr="00C22248">
        <w:rPr>
          <w:rFonts w:ascii="Times New Roman" w:eastAsia="Times New Roman" w:hAnsi="Times New Roman" w:cs="Times New Roman"/>
          <w:sz w:val="28"/>
          <w:szCs w:val="28"/>
          <w:lang w:val="vi-VN"/>
        </w:rPr>
        <w:t xml:space="preserve">cũng như chủ động ban hành theo thẩm quyền </w:t>
      </w:r>
      <w:r w:rsidRPr="00417CC5">
        <w:rPr>
          <w:rFonts w:ascii="Times New Roman" w:eastAsia="Times New Roman" w:hAnsi="Times New Roman" w:cs="Times New Roman"/>
          <w:sz w:val="28"/>
          <w:szCs w:val="28"/>
          <w:lang w:val="vi-VN"/>
        </w:rPr>
        <w:t>nhiều văn bản quy phạm pháp luật, chương trình và đề án quan trọng</w:t>
      </w:r>
      <w:r w:rsidR="00C22248" w:rsidRPr="00C22248">
        <w:rPr>
          <w:rFonts w:ascii="Times New Roman" w:eastAsia="Times New Roman" w:hAnsi="Times New Roman" w:cs="Times New Roman"/>
          <w:sz w:val="28"/>
          <w:szCs w:val="28"/>
          <w:lang w:val="vi-VN"/>
        </w:rPr>
        <w:t xml:space="preserve"> liên quan đến phát triển CNC.</w:t>
      </w:r>
    </w:p>
    <w:p w14:paraId="1B0635DB" w14:textId="3F8A8506" w:rsidR="0096327A" w:rsidRPr="00450584" w:rsidRDefault="0096327A" w:rsidP="00450584">
      <w:pPr>
        <w:pStyle w:val="Heading3"/>
        <w:spacing w:line="240" w:lineRule="auto"/>
        <w:rPr>
          <w:rFonts w:cs="Times New Roman"/>
          <w:iCs/>
          <w:szCs w:val="28"/>
          <w:lang w:val="vi-VN"/>
        </w:rPr>
      </w:pPr>
      <w:r w:rsidRPr="004A7DA5">
        <w:rPr>
          <w:rFonts w:cs="Times New Roman"/>
          <w:iCs/>
          <w:szCs w:val="28"/>
          <w:lang w:val="vi-VN"/>
        </w:rPr>
        <w:t xml:space="preserve">a) </w:t>
      </w:r>
      <w:r w:rsidR="00D96562" w:rsidRPr="004A7DA5">
        <w:rPr>
          <w:rFonts w:cs="Times New Roman"/>
          <w:iCs/>
          <w:szCs w:val="28"/>
          <w:lang w:val="vi-VN"/>
        </w:rPr>
        <w:t>Chủ trương của</w:t>
      </w:r>
      <w:r w:rsidRPr="00450584">
        <w:rPr>
          <w:rFonts w:cs="Times New Roman"/>
          <w:iCs/>
          <w:szCs w:val="28"/>
          <w:lang w:val="vi-VN"/>
        </w:rPr>
        <w:t xml:space="preserve"> Đảng</w:t>
      </w:r>
    </w:p>
    <w:p w14:paraId="514EA95B" w14:textId="69925C6D" w:rsidR="00D96562" w:rsidRPr="004A7DA5" w:rsidRDefault="00E7576A" w:rsidP="00D96562">
      <w:pPr>
        <w:snapToGrid w:val="0"/>
        <w:spacing w:before="120" w:after="120" w:line="240" w:lineRule="auto"/>
        <w:ind w:firstLine="720"/>
        <w:jc w:val="both"/>
        <w:rPr>
          <w:rFonts w:ascii="Times New Roman" w:hAnsi="Times New Roman" w:cs="Times New Roman"/>
          <w:sz w:val="28"/>
          <w:szCs w:val="28"/>
          <w:lang w:val="vi-VN"/>
        </w:rPr>
      </w:pPr>
      <w:r w:rsidRPr="005A7E73">
        <w:rPr>
          <w:rFonts w:ascii="Times New Roman" w:hAnsi="Times New Roman" w:cs="Times New Roman"/>
          <w:sz w:val="28"/>
          <w:szCs w:val="28"/>
          <w:lang w:val="vi-VN"/>
        </w:rPr>
        <w:t xml:space="preserve">Chủ trương phát triển </w:t>
      </w:r>
      <w:r w:rsidR="00417CC5">
        <w:rPr>
          <w:rFonts w:ascii="Times New Roman" w:hAnsi="Times New Roman" w:cs="Times New Roman"/>
          <w:sz w:val="28"/>
          <w:szCs w:val="28"/>
          <w:lang w:val="vi-VN"/>
        </w:rPr>
        <w:t>CNC</w:t>
      </w:r>
      <w:r w:rsidRPr="005A7E73">
        <w:rPr>
          <w:rFonts w:ascii="Times New Roman" w:hAnsi="Times New Roman" w:cs="Times New Roman"/>
          <w:sz w:val="28"/>
          <w:szCs w:val="28"/>
          <w:lang w:val="vi-VN"/>
        </w:rPr>
        <w:t xml:space="preserve"> đã được xác lập xuyên suốt trong các Nghị quyết của Đảng, đặc biệt là </w:t>
      </w:r>
      <w:r w:rsidR="00C22248" w:rsidRPr="005A7E73">
        <w:rPr>
          <w:rFonts w:ascii="Times New Roman" w:hAnsi="Times New Roman" w:cs="Times New Roman"/>
          <w:sz w:val="28"/>
          <w:szCs w:val="28"/>
          <w:lang w:val="vi-VN"/>
        </w:rPr>
        <w:t xml:space="preserve">Nghị quyết số 23-NQ/TW ngày 22/3/2018 của Ban Chấp hành Trung ương về định hướng xây dựng chính sách phát triển công nghiệp quốc gia đến năm 2030, tầm nhìn đến năm </w:t>
      </w:r>
      <w:r w:rsidR="00C22248" w:rsidRPr="005A7E73">
        <w:rPr>
          <w:rFonts w:ascii="Times New Roman" w:hAnsi="Times New Roman" w:cs="Times New Roman"/>
          <w:spacing w:val="-4"/>
          <w:sz w:val="28"/>
          <w:szCs w:val="28"/>
          <w:lang w:val="vi-VN"/>
        </w:rPr>
        <w:t>2045</w:t>
      </w:r>
      <w:r w:rsidR="00D96562" w:rsidRPr="00D96562">
        <w:rPr>
          <w:rFonts w:ascii="Times New Roman" w:hAnsi="Times New Roman" w:cs="Times New Roman"/>
          <w:spacing w:val="-4"/>
          <w:sz w:val="28"/>
          <w:szCs w:val="28"/>
          <w:lang w:val="vi-VN"/>
        </w:rPr>
        <w:t xml:space="preserve">, </w:t>
      </w:r>
      <w:r w:rsidR="00D96562" w:rsidRPr="005A7E73">
        <w:rPr>
          <w:rFonts w:ascii="Times New Roman" w:hAnsi="Times New Roman" w:cs="Times New Roman"/>
          <w:sz w:val="28"/>
          <w:szCs w:val="28"/>
          <w:lang w:val="vi-VN"/>
        </w:rPr>
        <w:t>Nghị quyết số 52-NQ/TW ngày 27/9/2019 của Bộ Chính trị về một số chủ trương, chính sách chủ động tham gia cuộc cách mạng công nghiệp lần thứ tư</w:t>
      </w:r>
      <w:r w:rsidR="00D96562" w:rsidRPr="00D96562">
        <w:rPr>
          <w:rFonts w:ascii="Times New Roman" w:hAnsi="Times New Roman" w:cs="Times New Roman"/>
          <w:sz w:val="28"/>
          <w:szCs w:val="28"/>
          <w:lang w:val="vi-VN"/>
        </w:rPr>
        <w:t xml:space="preserve">, </w:t>
      </w:r>
      <w:r w:rsidRPr="005A7E73">
        <w:rPr>
          <w:rFonts w:ascii="Times New Roman" w:hAnsi="Times New Roman" w:cs="Times New Roman"/>
          <w:sz w:val="28"/>
          <w:szCs w:val="28"/>
          <w:lang w:val="vi-VN"/>
        </w:rPr>
        <w:t xml:space="preserve">Nghị quyết số 57-NQ/TW </w:t>
      </w:r>
      <w:r w:rsidR="00C22248" w:rsidRPr="005A7E73">
        <w:rPr>
          <w:rFonts w:ascii="Times New Roman" w:hAnsi="Times New Roman" w:cs="Times New Roman"/>
          <w:sz w:val="28"/>
          <w:szCs w:val="28"/>
          <w:lang w:val="vi-VN"/>
        </w:rPr>
        <w:t xml:space="preserve">ngày 22/12/2024 </w:t>
      </w:r>
      <w:r w:rsidRPr="005A7E73">
        <w:rPr>
          <w:rFonts w:ascii="Times New Roman" w:hAnsi="Times New Roman" w:cs="Times New Roman"/>
          <w:sz w:val="28"/>
          <w:szCs w:val="28"/>
          <w:lang w:val="vi-VN"/>
        </w:rPr>
        <w:t>của Bộ Chính trị về đột phá phát triển khoa học, công nghệ, đổi mới sáng tạo và chuyển đổi số quốc gia</w:t>
      </w:r>
      <w:r w:rsidR="00D96562" w:rsidRPr="00D96562">
        <w:rPr>
          <w:rFonts w:ascii="Times New Roman" w:hAnsi="Times New Roman" w:cs="Times New Roman"/>
          <w:sz w:val="28"/>
          <w:szCs w:val="28"/>
          <w:lang w:val="vi-VN"/>
        </w:rPr>
        <w:t>.</w:t>
      </w:r>
    </w:p>
    <w:p w14:paraId="27160882" w14:textId="77777777" w:rsidR="00D96562" w:rsidRPr="004A7DA5" w:rsidRDefault="00D96562" w:rsidP="00D96562">
      <w:pPr>
        <w:snapToGrid w:val="0"/>
        <w:spacing w:before="120" w:after="120" w:line="240" w:lineRule="auto"/>
        <w:ind w:firstLine="720"/>
        <w:jc w:val="both"/>
        <w:rPr>
          <w:rFonts w:ascii="Times New Roman" w:hAnsi="Times New Roman" w:cs="Times New Roman"/>
          <w:spacing w:val="-4"/>
          <w:sz w:val="28"/>
          <w:szCs w:val="28"/>
          <w:lang w:val="vi-VN"/>
        </w:rPr>
      </w:pPr>
      <w:r w:rsidRPr="005A7E73">
        <w:rPr>
          <w:rFonts w:ascii="Times New Roman" w:hAnsi="Times New Roman" w:cs="Times New Roman"/>
          <w:sz w:val="28"/>
          <w:szCs w:val="28"/>
          <w:lang w:val="vi-VN"/>
        </w:rPr>
        <w:t xml:space="preserve">Nghị quyết số 23-NQ/TW </w:t>
      </w:r>
      <w:r w:rsidR="00E7576A" w:rsidRPr="005A7E73">
        <w:rPr>
          <w:rFonts w:ascii="Times New Roman" w:hAnsi="Times New Roman" w:cs="Times New Roman"/>
          <w:spacing w:val="-4"/>
          <w:sz w:val="28"/>
          <w:szCs w:val="28"/>
          <w:lang w:val="vi-VN"/>
        </w:rPr>
        <w:t xml:space="preserve">nhấn mạnh vai trò của công nghiệp </w:t>
      </w:r>
      <w:r w:rsidR="00417CC5">
        <w:rPr>
          <w:rFonts w:ascii="Times New Roman" w:hAnsi="Times New Roman" w:cs="Times New Roman"/>
          <w:spacing w:val="-4"/>
          <w:sz w:val="28"/>
          <w:szCs w:val="28"/>
          <w:lang w:val="vi-VN"/>
        </w:rPr>
        <w:t>CNC</w:t>
      </w:r>
      <w:r w:rsidR="00E7576A" w:rsidRPr="005A7E73">
        <w:rPr>
          <w:rFonts w:ascii="Times New Roman" w:hAnsi="Times New Roman" w:cs="Times New Roman"/>
          <w:spacing w:val="-4"/>
          <w:sz w:val="28"/>
          <w:szCs w:val="28"/>
          <w:lang w:val="vi-VN"/>
        </w:rPr>
        <w:t xml:space="preserve"> với mục tiêu đến năm 2030 “tỷ trọng giá trị sản phẩm công nghiệp </w:t>
      </w:r>
      <w:r w:rsidR="00417CC5">
        <w:rPr>
          <w:rFonts w:ascii="Times New Roman" w:hAnsi="Times New Roman" w:cs="Times New Roman"/>
          <w:spacing w:val="-4"/>
          <w:sz w:val="28"/>
          <w:szCs w:val="28"/>
          <w:lang w:val="vi-VN"/>
        </w:rPr>
        <w:t>CNC</w:t>
      </w:r>
      <w:r w:rsidR="00E7576A" w:rsidRPr="005A7E73">
        <w:rPr>
          <w:rFonts w:ascii="Times New Roman" w:hAnsi="Times New Roman" w:cs="Times New Roman"/>
          <w:spacing w:val="-4"/>
          <w:sz w:val="28"/>
          <w:szCs w:val="28"/>
          <w:lang w:val="vi-VN"/>
        </w:rPr>
        <w:t xml:space="preserve"> trong các ngành chế biến, chế tạo đạt tối thiểu 45%”. Theo đó, cần có cơ chế đặc thù và đẩy mạnh tín dụng hỗ trợ, khuyến khích đầu tư vào các lĩnh vực công nghiệp có giá trị gia tăng cao, các ngành công nghiệp ưu tiên, công nghiệp </w:t>
      </w:r>
      <w:r w:rsidR="00417CC5">
        <w:rPr>
          <w:rFonts w:ascii="Times New Roman" w:hAnsi="Times New Roman" w:cs="Times New Roman"/>
          <w:spacing w:val="-4"/>
          <w:sz w:val="28"/>
          <w:szCs w:val="28"/>
          <w:lang w:val="vi-VN"/>
        </w:rPr>
        <w:t>CNC</w:t>
      </w:r>
      <w:r w:rsidR="00E7576A" w:rsidRPr="005A7E73">
        <w:rPr>
          <w:rFonts w:ascii="Times New Roman" w:hAnsi="Times New Roman" w:cs="Times New Roman"/>
          <w:spacing w:val="-4"/>
          <w:sz w:val="28"/>
          <w:szCs w:val="28"/>
          <w:lang w:val="vi-VN"/>
        </w:rPr>
        <w:t>, công nghiệp phụ trợ</w:t>
      </w:r>
      <w:r w:rsidRPr="00D96562">
        <w:rPr>
          <w:rFonts w:ascii="Times New Roman" w:hAnsi="Times New Roman" w:cs="Times New Roman"/>
          <w:spacing w:val="-4"/>
          <w:sz w:val="28"/>
          <w:szCs w:val="28"/>
          <w:lang w:val="vi-VN"/>
        </w:rPr>
        <w:t>.</w:t>
      </w:r>
    </w:p>
    <w:p w14:paraId="1C0499D9" w14:textId="4DA8761D" w:rsidR="00E7576A" w:rsidRPr="004A7DA5" w:rsidRDefault="00E7576A" w:rsidP="00D96562">
      <w:pPr>
        <w:snapToGrid w:val="0"/>
        <w:spacing w:before="120" w:after="120" w:line="240" w:lineRule="auto"/>
        <w:ind w:firstLine="720"/>
        <w:jc w:val="both"/>
        <w:rPr>
          <w:rFonts w:ascii="Times New Roman" w:hAnsi="Times New Roman" w:cs="Times New Roman"/>
          <w:sz w:val="28"/>
          <w:szCs w:val="28"/>
          <w:lang w:val="vi-VN"/>
        </w:rPr>
      </w:pPr>
      <w:r w:rsidRPr="005A7E73">
        <w:rPr>
          <w:rFonts w:ascii="Times New Roman" w:hAnsi="Times New Roman" w:cs="Times New Roman"/>
          <w:sz w:val="28"/>
          <w:szCs w:val="28"/>
          <w:lang w:val="vi-VN"/>
        </w:rPr>
        <w:t xml:space="preserve">Nghị quyết số 29-NQ/TW nhấn mạnh cần có cơ chế, chính sách ưu đãi vượt trội, cạnh tranh quốc tế tạo điều kiện kinh doanh thuận lợi thu hút các dự án lớn, trọng điểm quốc gia, dự án </w:t>
      </w:r>
      <w:r w:rsidR="00417CC5">
        <w:rPr>
          <w:rFonts w:ascii="Times New Roman" w:hAnsi="Times New Roman" w:cs="Times New Roman"/>
          <w:sz w:val="28"/>
          <w:szCs w:val="28"/>
          <w:lang w:val="vi-VN"/>
        </w:rPr>
        <w:t>CNC</w:t>
      </w:r>
      <w:r w:rsidRPr="005A7E73">
        <w:rPr>
          <w:rFonts w:ascii="Times New Roman" w:hAnsi="Times New Roman" w:cs="Times New Roman"/>
          <w:sz w:val="28"/>
          <w:szCs w:val="28"/>
          <w:lang w:val="vi-VN"/>
        </w:rPr>
        <w:t xml:space="preserve">, thu hút FDI từ các đối tác thuộc các nước phát triển; ưu tiên các dự án đầu tư có </w:t>
      </w:r>
      <w:r w:rsidR="00417CC5">
        <w:rPr>
          <w:rFonts w:ascii="Times New Roman" w:hAnsi="Times New Roman" w:cs="Times New Roman"/>
          <w:sz w:val="28"/>
          <w:szCs w:val="28"/>
          <w:lang w:val="vi-VN"/>
        </w:rPr>
        <w:t>CNC</w:t>
      </w:r>
      <w:r w:rsidRPr="005A7E73">
        <w:rPr>
          <w:rFonts w:ascii="Times New Roman" w:hAnsi="Times New Roman" w:cs="Times New Roman"/>
          <w:sz w:val="28"/>
          <w:szCs w:val="28"/>
          <w:lang w:val="vi-VN"/>
        </w:rPr>
        <w:t xml:space="preserve">; đổi mới mô hình tổ chức, cơ chế hoạt động của các khu </w:t>
      </w:r>
      <w:r w:rsidR="00417CC5">
        <w:rPr>
          <w:rFonts w:ascii="Times New Roman" w:hAnsi="Times New Roman" w:cs="Times New Roman"/>
          <w:sz w:val="28"/>
          <w:szCs w:val="28"/>
          <w:lang w:val="vi-VN"/>
        </w:rPr>
        <w:t>CNC</w:t>
      </w:r>
      <w:r w:rsidR="00D96562" w:rsidRPr="004A7DA5">
        <w:rPr>
          <w:rFonts w:ascii="Times New Roman" w:hAnsi="Times New Roman" w:cs="Times New Roman"/>
          <w:sz w:val="28"/>
          <w:szCs w:val="28"/>
          <w:lang w:val="vi-VN"/>
        </w:rPr>
        <w:t>.</w:t>
      </w:r>
    </w:p>
    <w:p w14:paraId="32620A74" w14:textId="77777777" w:rsidR="00D96562" w:rsidRPr="004A7DA5" w:rsidRDefault="00E7576A" w:rsidP="00450584">
      <w:pPr>
        <w:snapToGrid w:val="0"/>
        <w:spacing w:before="120" w:after="120" w:line="240" w:lineRule="auto"/>
        <w:ind w:firstLine="720"/>
        <w:jc w:val="both"/>
        <w:rPr>
          <w:rFonts w:ascii="Times New Roman" w:hAnsi="Times New Roman" w:cs="Times New Roman"/>
          <w:sz w:val="28"/>
          <w:szCs w:val="28"/>
          <w:lang w:val="vi-VN"/>
        </w:rPr>
      </w:pPr>
      <w:r w:rsidRPr="005A7E73">
        <w:rPr>
          <w:rFonts w:ascii="Times New Roman" w:hAnsi="Times New Roman" w:cs="Times New Roman"/>
          <w:sz w:val="28"/>
          <w:szCs w:val="28"/>
          <w:lang w:val="vi-VN"/>
        </w:rPr>
        <w:t xml:space="preserve">Nghị quyết số 52-NQ/TW xác định cần hoàn thiện thể chế để xây dựng và triển khai Chiến lược quốc gia về phát triển các doanh nghiệp công nghệ, ưu tiên phát triển các doanh nghiệp công nghệ số, doanh nghiệp </w:t>
      </w:r>
      <w:r w:rsidR="00417CC5">
        <w:rPr>
          <w:rFonts w:ascii="Times New Roman" w:hAnsi="Times New Roman" w:cs="Times New Roman"/>
          <w:sz w:val="28"/>
          <w:szCs w:val="28"/>
          <w:lang w:val="vi-VN"/>
        </w:rPr>
        <w:t>CNC</w:t>
      </w:r>
      <w:r w:rsidRPr="005A7E73">
        <w:rPr>
          <w:rFonts w:ascii="Times New Roman" w:hAnsi="Times New Roman" w:cs="Times New Roman"/>
          <w:sz w:val="28"/>
          <w:szCs w:val="28"/>
          <w:lang w:val="vi-VN"/>
        </w:rPr>
        <w:t xml:space="preserve"> thực hiện thiết kế, sáng tạo và sản xuất tại Việt Nam; hoàn thiện mô hình và cơ chế, chính sách để tạo sự phát triển đột phá đối với các khu </w:t>
      </w:r>
      <w:r w:rsidR="00417CC5">
        <w:rPr>
          <w:rFonts w:ascii="Times New Roman" w:hAnsi="Times New Roman" w:cs="Times New Roman"/>
          <w:sz w:val="28"/>
          <w:szCs w:val="28"/>
          <w:lang w:val="vi-VN"/>
        </w:rPr>
        <w:t>CNC</w:t>
      </w:r>
      <w:r w:rsidR="00D96562" w:rsidRPr="004A7DA5">
        <w:rPr>
          <w:rFonts w:ascii="Times New Roman" w:hAnsi="Times New Roman" w:cs="Times New Roman"/>
          <w:sz w:val="28"/>
          <w:szCs w:val="28"/>
          <w:lang w:val="vi-VN"/>
        </w:rPr>
        <w:t>.</w:t>
      </w:r>
    </w:p>
    <w:p w14:paraId="3C83E014" w14:textId="0F695451" w:rsidR="00E7576A" w:rsidRPr="005A7E73" w:rsidRDefault="00E7576A" w:rsidP="00450584">
      <w:pPr>
        <w:snapToGrid w:val="0"/>
        <w:spacing w:before="120" w:after="120" w:line="240" w:lineRule="auto"/>
        <w:ind w:firstLine="720"/>
        <w:jc w:val="both"/>
        <w:rPr>
          <w:rFonts w:ascii="Times New Roman" w:hAnsi="Times New Roman" w:cs="Times New Roman"/>
          <w:sz w:val="28"/>
          <w:szCs w:val="28"/>
          <w:lang w:val="vi-VN"/>
        </w:rPr>
      </w:pPr>
      <w:r w:rsidRPr="005A7E73">
        <w:rPr>
          <w:rFonts w:ascii="Times New Roman" w:hAnsi="Times New Roman" w:cs="Times New Roman"/>
          <w:sz w:val="28"/>
          <w:szCs w:val="28"/>
          <w:lang w:val="vi-VN"/>
        </w:rPr>
        <w:t>Nghị quyết số 57-NQ/TW nêu rõ quan điểm chỉ đạo về phát triển nhanh và bền vững, từng bước tự chủ về công nghệ, nhất là công nghệ chiến lược. Nghị quyết cũng đã xác định một số mục tiêu cụ thể đến 2030 như: t</w:t>
      </w:r>
      <w:r w:rsidR="00345A36" w:rsidRPr="00345A36">
        <w:rPr>
          <w:rFonts w:ascii="Times New Roman" w:hAnsi="Times New Roman" w:cs="Times New Roman"/>
          <w:sz w:val="28"/>
          <w:szCs w:val="28"/>
          <w:lang w:val="vi-VN"/>
        </w:rPr>
        <w:t>ỷ</w:t>
      </w:r>
      <w:r w:rsidRPr="005A7E73">
        <w:rPr>
          <w:rFonts w:ascii="Times New Roman" w:hAnsi="Times New Roman" w:cs="Times New Roman"/>
          <w:sz w:val="28"/>
          <w:szCs w:val="28"/>
          <w:lang w:val="vi-VN"/>
        </w:rPr>
        <w:t xml:space="preserve"> trọng xuất khẩu sản phẩm </w:t>
      </w:r>
      <w:r w:rsidR="00417CC5">
        <w:rPr>
          <w:rFonts w:ascii="Times New Roman" w:hAnsi="Times New Roman" w:cs="Times New Roman"/>
          <w:sz w:val="28"/>
          <w:szCs w:val="28"/>
          <w:lang w:val="vi-VN"/>
        </w:rPr>
        <w:t>CNC</w:t>
      </w:r>
      <w:r w:rsidRPr="005A7E73">
        <w:rPr>
          <w:rFonts w:ascii="Times New Roman" w:hAnsi="Times New Roman" w:cs="Times New Roman"/>
          <w:sz w:val="28"/>
          <w:szCs w:val="28"/>
          <w:lang w:val="vi-VN"/>
        </w:rPr>
        <w:t xml:space="preserve"> trên tổng giá trị hàng hoá xuất </w:t>
      </w:r>
      <w:r w:rsidRPr="005A7E73">
        <w:rPr>
          <w:rFonts w:ascii="Times New Roman" w:hAnsi="Times New Roman" w:cs="Times New Roman"/>
          <w:spacing w:val="-4"/>
          <w:sz w:val="28"/>
          <w:szCs w:val="28"/>
          <w:lang w:val="vi-VN"/>
        </w:rPr>
        <w:t xml:space="preserve">khẩu đạt tối thiểu 50%; từng bước làm chủ một số công nghệ chiến lược. Đây là Nghị quyết trung tâm nhất hiện nay đối với </w:t>
      </w:r>
      <w:r w:rsidR="00417CC5">
        <w:rPr>
          <w:rFonts w:ascii="Times New Roman" w:hAnsi="Times New Roman" w:cs="Times New Roman"/>
          <w:spacing w:val="-4"/>
          <w:sz w:val="28"/>
          <w:szCs w:val="28"/>
          <w:lang w:val="vi-VN"/>
        </w:rPr>
        <w:t>CNC</w:t>
      </w:r>
      <w:r w:rsidRPr="005A7E73">
        <w:rPr>
          <w:rFonts w:ascii="Times New Roman" w:hAnsi="Times New Roman" w:cs="Times New Roman"/>
          <w:spacing w:val="-4"/>
          <w:sz w:val="28"/>
          <w:szCs w:val="28"/>
          <w:lang w:val="vi-VN"/>
        </w:rPr>
        <w:t xml:space="preserve"> và công nghệ chiến lượ</w:t>
      </w:r>
      <w:r w:rsidR="00722154" w:rsidRPr="005A7E73">
        <w:rPr>
          <w:rFonts w:ascii="Times New Roman" w:hAnsi="Times New Roman" w:cs="Times New Roman"/>
          <w:spacing w:val="-4"/>
          <w:sz w:val="28"/>
          <w:szCs w:val="28"/>
          <w:lang w:val="vi-VN"/>
        </w:rPr>
        <w:t>c;</w:t>
      </w:r>
    </w:p>
    <w:p w14:paraId="59030490" w14:textId="0967CBAA" w:rsidR="0096327A" w:rsidRPr="00D96562" w:rsidRDefault="0096327A" w:rsidP="00450584">
      <w:pPr>
        <w:pStyle w:val="Heading3"/>
        <w:spacing w:line="240" w:lineRule="auto"/>
        <w:rPr>
          <w:rFonts w:cs="Times New Roman"/>
          <w:szCs w:val="28"/>
          <w:lang w:val="vi-VN"/>
        </w:rPr>
      </w:pPr>
      <w:r w:rsidRPr="00450584">
        <w:rPr>
          <w:rFonts w:cs="Times New Roman"/>
          <w:szCs w:val="28"/>
          <w:lang w:val="vi-VN"/>
        </w:rPr>
        <w:t xml:space="preserve">b) </w:t>
      </w:r>
      <w:r w:rsidR="00D96562" w:rsidRPr="00D96562">
        <w:rPr>
          <w:rFonts w:cs="Times New Roman"/>
          <w:szCs w:val="28"/>
          <w:lang w:val="vi-VN"/>
        </w:rPr>
        <w:t>Việc cụ thể hóa chủ trương của Đảng</w:t>
      </w:r>
    </w:p>
    <w:p w14:paraId="055CD507" w14:textId="168C4082" w:rsidR="00D96562" w:rsidRPr="00D96562" w:rsidRDefault="00D96562" w:rsidP="00D96562">
      <w:pPr>
        <w:tabs>
          <w:tab w:val="num" w:pos="426"/>
        </w:tabs>
        <w:snapToGrid w:val="0"/>
        <w:spacing w:before="120" w:after="120" w:line="240" w:lineRule="auto"/>
        <w:ind w:firstLine="720"/>
        <w:jc w:val="both"/>
        <w:rPr>
          <w:rFonts w:ascii="Times New Roman" w:hAnsi="Times New Roman" w:cs="Times New Roman"/>
          <w:spacing w:val="-4"/>
          <w:sz w:val="28"/>
          <w:szCs w:val="28"/>
          <w:lang w:val="vi-VN"/>
        </w:rPr>
      </w:pPr>
      <w:r w:rsidRPr="00C96426">
        <w:rPr>
          <w:rFonts w:ascii="Times New Roman" w:hAnsi="Times New Roman" w:cs="Times New Roman"/>
          <w:spacing w:val="-4"/>
          <w:sz w:val="28"/>
          <w:szCs w:val="28"/>
          <w:lang w:val="vi-VN"/>
        </w:rPr>
        <w:t xml:space="preserve">- </w:t>
      </w:r>
      <w:r w:rsidRPr="00D96562">
        <w:rPr>
          <w:rFonts w:ascii="Times New Roman" w:hAnsi="Times New Roman" w:cs="Times New Roman"/>
          <w:spacing w:val="-4"/>
          <w:sz w:val="28"/>
          <w:szCs w:val="28"/>
          <w:lang w:val="vi-VN"/>
        </w:rPr>
        <w:t>Ở Trung ương:</w:t>
      </w:r>
    </w:p>
    <w:p w14:paraId="44452681" w14:textId="0D6AC67E" w:rsidR="00C96426" w:rsidRPr="004A7DA5" w:rsidRDefault="00D96562" w:rsidP="00C96426">
      <w:pPr>
        <w:snapToGrid w:val="0"/>
        <w:spacing w:before="120" w:after="120" w:line="240" w:lineRule="auto"/>
        <w:ind w:firstLine="720"/>
        <w:jc w:val="both"/>
        <w:rPr>
          <w:rFonts w:ascii="Times New Roman" w:hAnsi="Times New Roman" w:cs="Times New Roman"/>
          <w:spacing w:val="-4"/>
          <w:sz w:val="28"/>
          <w:szCs w:val="28"/>
          <w:lang w:val="vi-VN"/>
        </w:rPr>
      </w:pPr>
      <w:r w:rsidRPr="00D96562">
        <w:rPr>
          <w:rFonts w:ascii="Times New Roman" w:hAnsi="Times New Roman" w:cs="Times New Roman"/>
          <w:spacing w:val="-4"/>
          <w:sz w:val="28"/>
          <w:szCs w:val="28"/>
          <w:lang w:val="vi-VN"/>
        </w:rPr>
        <w:t>+ Chính phủ đã trình Quốc hội ban hành và sửa đổi nhiều bộ luật quan trọng trong đó có các quy định liên quan trực tiếp và gián tiếp thúc đẩy phát triển CNC, tạo nền tảng pháp lý quan trọng để triển khai các nội dung của Luật CNC.</w:t>
      </w:r>
      <w:r w:rsidR="00C96426" w:rsidRPr="00C96426">
        <w:rPr>
          <w:rFonts w:ascii="Times New Roman" w:hAnsi="Times New Roman" w:cs="Times New Roman"/>
          <w:spacing w:val="-4"/>
          <w:sz w:val="28"/>
          <w:szCs w:val="28"/>
          <w:lang w:val="vi-VN"/>
        </w:rPr>
        <w:t xml:space="preserve"> Đặc biệt gần đây Quốc hội đã ban hành: </w:t>
      </w:r>
      <w:r w:rsidR="00C96426" w:rsidRPr="001F2230">
        <w:rPr>
          <w:rFonts w:ascii="Times New Roman" w:hAnsi="Times New Roman" w:cs="Times New Roman"/>
          <w:spacing w:val="-4"/>
          <w:sz w:val="28"/>
          <w:szCs w:val="28"/>
          <w:lang w:val="vi-VN"/>
        </w:rPr>
        <w:t xml:space="preserve">Luật CNC số 133/2025/QH15; Luật Thuế thu nhập doanh nghiệp số 67/2025/QH15 tiếp tục kế thừa các ưu đãi đối với hoạt động CNC, đồng </w:t>
      </w:r>
      <w:r w:rsidR="00C96426" w:rsidRPr="001F2230">
        <w:rPr>
          <w:rFonts w:ascii="Times New Roman" w:hAnsi="Times New Roman" w:cs="Times New Roman"/>
          <w:spacing w:val="-4"/>
          <w:sz w:val="28"/>
          <w:szCs w:val="28"/>
          <w:lang w:val="vi-VN"/>
        </w:rPr>
        <w:lastRenderedPageBreak/>
        <w:t>thời bổ sung quy định mang tính đột phá để thực hiện Nghị quyết số 57-NQ/TW; Luật Thuế xuất khẩu, thuế nhập khẩu số 90/2025/QH15; Luật KH,CN&amp;ĐMST số 93/2025/QH15, Luật Năng lượng nguyên tử số 94/2025/QH15, Luật Công nghiệp công nghệ số</w:t>
      </w:r>
      <w:r w:rsidR="001F2230" w:rsidRPr="001F2230">
        <w:rPr>
          <w:rFonts w:ascii="Times New Roman" w:hAnsi="Times New Roman" w:cs="Times New Roman"/>
          <w:spacing w:val="-4"/>
          <w:sz w:val="28"/>
          <w:szCs w:val="28"/>
          <w:lang w:val="vi-VN"/>
        </w:rPr>
        <w:t xml:space="preserve"> năm 2025;</w:t>
      </w:r>
      <w:r w:rsidR="00C96426" w:rsidRPr="001F2230">
        <w:rPr>
          <w:rFonts w:ascii="Times New Roman" w:hAnsi="Times New Roman" w:cs="Times New Roman"/>
          <w:spacing w:val="-4"/>
          <w:sz w:val="28"/>
          <w:szCs w:val="28"/>
          <w:lang w:val="vi-VN"/>
        </w:rPr>
        <w:t xml:space="preserve"> Luật sửa đổi, bổ sung Luật Sở hữu trí tuệ các năm 2022, 2025</w:t>
      </w:r>
      <w:r w:rsidR="001F2230" w:rsidRPr="001F2230">
        <w:rPr>
          <w:rFonts w:ascii="Times New Roman" w:hAnsi="Times New Roman" w:cs="Times New Roman"/>
          <w:spacing w:val="-4"/>
          <w:sz w:val="28"/>
          <w:szCs w:val="28"/>
          <w:lang w:val="vi-VN"/>
        </w:rPr>
        <w:t>; Luật Chuyển giao công nghệ năm 2017, sửa đổi, bổ sung năm 2025</w:t>
      </w:r>
      <w:r w:rsidR="00C96426" w:rsidRPr="001F2230">
        <w:rPr>
          <w:rFonts w:ascii="Times New Roman" w:hAnsi="Times New Roman" w:cs="Times New Roman"/>
          <w:spacing w:val="-4"/>
          <w:sz w:val="28"/>
          <w:szCs w:val="28"/>
          <w:lang w:val="vi-VN"/>
        </w:rPr>
        <w:t>.</w:t>
      </w:r>
    </w:p>
    <w:p w14:paraId="3272BBD6" w14:textId="51023EA0" w:rsidR="001F2230" w:rsidRPr="001F2230" w:rsidRDefault="001F2230" w:rsidP="001F2230">
      <w:pPr>
        <w:snapToGrid w:val="0"/>
        <w:spacing w:before="120" w:after="120" w:line="240" w:lineRule="auto"/>
        <w:ind w:firstLine="720"/>
        <w:jc w:val="both"/>
        <w:rPr>
          <w:rFonts w:ascii="Times New Roman" w:hAnsi="Times New Roman" w:cs="Times New Roman"/>
          <w:sz w:val="28"/>
          <w:szCs w:val="28"/>
          <w:lang w:val="vi-VN"/>
        </w:rPr>
      </w:pPr>
      <w:r w:rsidRPr="004A7DA5">
        <w:rPr>
          <w:rFonts w:ascii="Times New Roman" w:hAnsi="Times New Roman" w:cs="Times New Roman"/>
          <w:spacing w:val="-4"/>
          <w:sz w:val="28"/>
          <w:szCs w:val="28"/>
          <w:lang w:val="vi-VN"/>
        </w:rPr>
        <w:t xml:space="preserve">+ Chính phủ đã ban hành các Nghị định: </w:t>
      </w:r>
      <w:r w:rsidRPr="00450584">
        <w:rPr>
          <w:rFonts w:ascii="Times New Roman" w:hAnsi="Times New Roman" w:cs="Times New Roman"/>
          <w:sz w:val="28"/>
          <w:szCs w:val="28"/>
          <w:lang w:val="vi-VN"/>
        </w:rPr>
        <w:t>Nghị định số 10/2024/NĐ-CP quy định về khu CNC;</w:t>
      </w:r>
      <w:r w:rsidRPr="001F2230">
        <w:rPr>
          <w:rFonts w:ascii="Times New Roman" w:hAnsi="Times New Roman" w:cs="Times New Roman"/>
          <w:sz w:val="28"/>
          <w:szCs w:val="28"/>
          <w:lang w:val="vi-VN"/>
        </w:rPr>
        <w:t xml:space="preserve"> </w:t>
      </w:r>
      <w:r w:rsidRPr="00450584">
        <w:rPr>
          <w:rFonts w:ascii="Times New Roman" w:hAnsi="Times New Roman" w:cs="Times New Roman"/>
          <w:sz w:val="28"/>
          <w:szCs w:val="28"/>
          <w:lang w:val="vi-VN"/>
        </w:rPr>
        <w:t>Nghị định số 76/2018/NĐ-CP quy định chi tiết và hướng dẫn thi hành một số điều của Luật Chuyển giao công nghệ;</w:t>
      </w:r>
      <w:r w:rsidRPr="005A7E73">
        <w:rPr>
          <w:rFonts w:ascii="Times New Roman" w:hAnsi="Times New Roman" w:cs="Times New Roman"/>
          <w:sz w:val="28"/>
          <w:szCs w:val="28"/>
          <w:lang w:val="vi-VN"/>
        </w:rPr>
        <w:t xml:space="preserve"> Nghị định số 133/NĐ-CP quy định về phân quyền, phân cấp trong lĩnh vực quản lý nhà nước của Bộ KH&amp;CN;</w:t>
      </w:r>
      <w:r w:rsidRPr="001F2230">
        <w:rPr>
          <w:rFonts w:ascii="Times New Roman" w:hAnsi="Times New Roman" w:cs="Times New Roman"/>
          <w:sz w:val="28"/>
          <w:szCs w:val="28"/>
          <w:lang w:val="vi-VN"/>
        </w:rPr>
        <w:t xml:space="preserve"> Nghị định số 354/2025/NĐ-CP về khu công nghệ số tập trung.</w:t>
      </w:r>
    </w:p>
    <w:p w14:paraId="0001B67B" w14:textId="551FCDC2" w:rsidR="001F2230" w:rsidRPr="001F2230" w:rsidRDefault="001F2230" w:rsidP="001F2230">
      <w:pPr>
        <w:snapToGrid w:val="0"/>
        <w:spacing w:before="120" w:after="120" w:line="240" w:lineRule="auto"/>
        <w:ind w:firstLine="720"/>
        <w:jc w:val="both"/>
        <w:rPr>
          <w:rFonts w:ascii="Times New Roman" w:hAnsi="Times New Roman" w:cs="Times New Roman"/>
          <w:sz w:val="28"/>
          <w:szCs w:val="28"/>
          <w:lang w:val="vi-VN"/>
        </w:rPr>
      </w:pPr>
      <w:r w:rsidRPr="001F2230">
        <w:rPr>
          <w:rFonts w:ascii="Times New Roman" w:hAnsi="Times New Roman" w:cs="Times New Roman"/>
          <w:sz w:val="28"/>
          <w:szCs w:val="28"/>
          <w:lang w:val="vi-VN"/>
        </w:rPr>
        <w:t>+ Thủ tướng Chính phủ đã ban hành các quyết định: phê duyệt Danh mục CNC được ưu tiên đầu tư phát triển và Danh mục sản phẩm CNC được khuyến khích phát triển; quy định tiêu chí xác định doanh nghiệp CNC; phê duyệt Chương trình quốc gia phát triển CNC.</w:t>
      </w:r>
    </w:p>
    <w:p w14:paraId="7527D67C" w14:textId="6DCD8E9E" w:rsidR="001F2230" w:rsidRPr="004A7DA5" w:rsidRDefault="00C2002C" w:rsidP="001F2230">
      <w:pPr>
        <w:snapToGrid w:val="0"/>
        <w:spacing w:before="120" w:after="120" w:line="240" w:lineRule="auto"/>
        <w:ind w:firstLine="720"/>
        <w:jc w:val="both"/>
        <w:rPr>
          <w:rFonts w:ascii="Times New Roman" w:hAnsi="Times New Roman" w:cs="Times New Roman"/>
          <w:sz w:val="28"/>
          <w:szCs w:val="28"/>
          <w:lang w:val="vi-VN"/>
        </w:rPr>
      </w:pPr>
      <w:r w:rsidRPr="00C2002C">
        <w:rPr>
          <w:rFonts w:ascii="Times New Roman" w:hAnsi="Times New Roman" w:cs="Times New Roman"/>
          <w:sz w:val="28"/>
          <w:szCs w:val="28"/>
          <w:lang w:val="vi-VN"/>
        </w:rPr>
        <w:t>+ Các Bộ, ngành đã ban hành các Thông tư quy định: về việc xác định tiêu chí dự án ứng dụng CNC, dự án đầu tư sản xuất sản phẩm CNC và thẩm định hồ sơ đề nghị cấp Giấy chứng nhận hoạt động ứng dụng CNC; doanh nghiệp thành lập mới từ dự án đầu tư sản xuất sản phẩm CNC, doanh nghiệp CNC; hướng dẫn thẩm quyền, trình tự, thủ tục chứng nhận doanh nghiệp thành lập mới từ dự án đầu tư sản xuất sản phẩm thuộc Danh mục sản phẩm CNC được khuyến khích phát triển; quy định quản lý Chương trình quốc gia phát triển CNC đến năm 2020; một số tiêu chí đối với dự án đầu tư cơ sở nghiên cứu và phát triển CNC, dự án đầu tư ứng dụng CNC để sản xuất sản phẩm CNC đầu tư vào khu CNC.</w:t>
      </w:r>
    </w:p>
    <w:p w14:paraId="6FC54577" w14:textId="082D3EF9" w:rsidR="00F83D22" w:rsidRPr="00F83D22" w:rsidRDefault="00F83D22" w:rsidP="001F2230">
      <w:pPr>
        <w:snapToGrid w:val="0"/>
        <w:spacing w:before="120" w:after="120" w:line="240" w:lineRule="auto"/>
        <w:ind w:firstLine="720"/>
        <w:jc w:val="both"/>
        <w:rPr>
          <w:rFonts w:ascii="Times New Roman" w:hAnsi="Times New Roman" w:cs="Times New Roman"/>
          <w:sz w:val="28"/>
          <w:szCs w:val="28"/>
          <w:lang w:val="vi-VN"/>
        </w:rPr>
      </w:pPr>
      <w:r w:rsidRPr="004A7DA5">
        <w:rPr>
          <w:rFonts w:ascii="Times New Roman" w:hAnsi="Times New Roman" w:cs="Times New Roman"/>
          <w:sz w:val="28"/>
          <w:szCs w:val="28"/>
          <w:lang w:val="vi-VN"/>
        </w:rPr>
        <w:t>- Ở địa phương:</w:t>
      </w:r>
    </w:p>
    <w:p w14:paraId="3F99BC46" w14:textId="09F827CB" w:rsidR="00F83D22" w:rsidRPr="00F83D22" w:rsidRDefault="00F83D22" w:rsidP="00F83D22">
      <w:pPr>
        <w:snapToGrid w:val="0"/>
        <w:spacing w:before="120" w:after="120" w:line="240" w:lineRule="auto"/>
        <w:ind w:firstLine="720"/>
        <w:jc w:val="both"/>
        <w:rPr>
          <w:rFonts w:ascii="Times New Roman" w:hAnsi="Times New Roman" w:cs="Times New Roman"/>
          <w:sz w:val="28"/>
          <w:szCs w:val="28"/>
          <w:lang w:val="vi-VN"/>
        </w:rPr>
      </w:pPr>
      <w:r w:rsidRPr="00F83D22">
        <w:rPr>
          <w:rFonts w:ascii="Times New Roman" w:hAnsi="Times New Roman" w:cs="Times New Roman"/>
          <w:sz w:val="28"/>
          <w:szCs w:val="28"/>
          <w:lang w:val="vi-VN"/>
        </w:rPr>
        <w:t>Nhiều địa phương đã chủ động lồng ghép mục tiêu phát triển CNC vào quy hoạch tỉnh, kế hoạch phát triển kinh tế - xã hội trung hạn và hằng năm; ban hành cơ chế hỗ trợ đặc thù về đất đai, hạ tầng, tín dụng và đào tạo nhân lực. Một số địa phương tiêu biểu: Nghệ An ban hành Nghị quyết số 17-NQ/TU về phát triển khoa học, công nghệ và đổi mới sáng tạo; Thanh Hóa ban hành Nghị quyết số 20/2021/NQ-HĐND hỗ trợ ứng dụng CNC trong y tế, nông nghiệp và bảo quản sau thu hoạch; Hải Phòng xây dựng Kế hoạch thực hiện Chương trình đổi mới công nghệ gắn với phát triển Khu CNC; Đồng Tháp triển khai các kế hoạch thực hiện Chương trình quốc gia phát triển CNC gắn với tái cơ cấu nông nghiệp.</w:t>
      </w:r>
    </w:p>
    <w:p w14:paraId="7FB2D98E" w14:textId="147DDAFC" w:rsidR="00F83D22" w:rsidRPr="00440BC5" w:rsidRDefault="00F83D22" w:rsidP="003E7280">
      <w:pPr>
        <w:snapToGrid w:val="0"/>
        <w:spacing w:before="120" w:after="120" w:line="240" w:lineRule="auto"/>
        <w:ind w:firstLine="720"/>
        <w:jc w:val="both"/>
        <w:rPr>
          <w:rFonts w:ascii="Times New Roman" w:hAnsi="Times New Roman" w:cs="Times New Roman"/>
          <w:sz w:val="28"/>
          <w:szCs w:val="28"/>
          <w:lang w:val="vi-VN"/>
        </w:rPr>
      </w:pPr>
      <w:r w:rsidRPr="00F83D22">
        <w:rPr>
          <w:rFonts w:ascii="Times New Roman" w:hAnsi="Times New Roman" w:cs="Times New Roman"/>
          <w:sz w:val="28"/>
          <w:szCs w:val="28"/>
          <w:lang w:val="vi-VN"/>
        </w:rPr>
        <w:t>Việc chủ động thể chế hóa</w:t>
      </w:r>
      <w:r w:rsidR="00125FA1" w:rsidRPr="00125FA1">
        <w:rPr>
          <w:rFonts w:ascii="Times New Roman" w:hAnsi="Times New Roman" w:cs="Times New Roman"/>
          <w:sz w:val="28"/>
          <w:szCs w:val="28"/>
          <w:lang w:val="vi-VN"/>
        </w:rPr>
        <w:t xml:space="preserve"> các quy định từ Luật CNC ở các cấp đã tạo hành lang pháp lý tương đối đầy đủ, hoàn thiện </w:t>
      </w:r>
      <w:r w:rsidR="00DF461D" w:rsidRPr="00DF461D">
        <w:rPr>
          <w:rFonts w:ascii="Times New Roman" w:hAnsi="Times New Roman" w:cs="Times New Roman"/>
          <w:sz w:val="28"/>
          <w:szCs w:val="28"/>
          <w:lang w:val="vi-VN"/>
        </w:rPr>
        <w:t>để triển khai</w:t>
      </w:r>
      <w:r w:rsidR="00440BC5" w:rsidRPr="00440BC5">
        <w:rPr>
          <w:rFonts w:ascii="Times New Roman" w:hAnsi="Times New Roman" w:cs="Times New Roman"/>
          <w:sz w:val="28"/>
          <w:szCs w:val="28"/>
          <w:lang w:val="vi-VN"/>
        </w:rPr>
        <w:t xml:space="preserve"> đồng bộ các</w:t>
      </w:r>
      <w:r w:rsidR="00DF461D" w:rsidRPr="00DF461D">
        <w:rPr>
          <w:rFonts w:ascii="Times New Roman" w:hAnsi="Times New Roman" w:cs="Times New Roman"/>
          <w:sz w:val="28"/>
          <w:szCs w:val="28"/>
          <w:lang w:val="vi-VN"/>
        </w:rPr>
        <w:t xml:space="preserve"> hoạt động CNC</w:t>
      </w:r>
      <w:r w:rsidR="00440BC5" w:rsidRPr="00440BC5">
        <w:rPr>
          <w:rFonts w:ascii="Times New Roman" w:hAnsi="Times New Roman" w:cs="Times New Roman"/>
          <w:sz w:val="28"/>
          <w:szCs w:val="28"/>
          <w:lang w:val="vi-VN"/>
        </w:rPr>
        <w:t xml:space="preserve"> từ nghiên cứu và phát triển CNC, ứng dụng CNC, sản xuất sản phẩm CNC, ươm tạo CNC, ươm tạo doanh nghiệp CNC, đào tạo</w:t>
      </w:r>
      <w:r w:rsidR="00DF461D" w:rsidRPr="00DF461D">
        <w:rPr>
          <w:rFonts w:ascii="Times New Roman" w:hAnsi="Times New Roman" w:cs="Times New Roman"/>
          <w:sz w:val="28"/>
          <w:szCs w:val="28"/>
          <w:lang w:val="vi-VN"/>
        </w:rPr>
        <w:t xml:space="preserve"> </w:t>
      </w:r>
      <w:r w:rsidR="00440BC5" w:rsidRPr="00440BC5">
        <w:rPr>
          <w:rFonts w:ascii="Times New Roman" w:hAnsi="Times New Roman" w:cs="Times New Roman"/>
          <w:sz w:val="28"/>
          <w:szCs w:val="28"/>
          <w:lang w:val="vi-VN"/>
        </w:rPr>
        <w:t xml:space="preserve">nhân lực CNC </w:t>
      </w:r>
      <w:r w:rsidR="00DF461D" w:rsidRPr="00DF461D">
        <w:rPr>
          <w:rFonts w:ascii="Times New Roman" w:hAnsi="Times New Roman" w:cs="Times New Roman"/>
          <w:sz w:val="28"/>
          <w:szCs w:val="28"/>
          <w:lang w:val="vi-VN"/>
        </w:rPr>
        <w:t>trong cả nước.</w:t>
      </w:r>
    </w:p>
    <w:p w14:paraId="5E3CEBCF" w14:textId="4BEE325F" w:rsidR="00600CD2" w:rsidRPr="00450584" w:rsidRDefault="00F83D22" w:rsidP="00450584">
      <w:pPr>
        <w:pStyle w:val="Heading2"/>
        <w:spacing w:line="240" w:lineRule="auto"/>
        <w:rPr>
          <w:szCs w:val="28"/>
          <w:lang w:val="vi-VN"/>
        </w:rPr>
      </w:pPr>
      <w:r w:rsidRPr="00F83D22">
        <w:rPr>
          <w:szCs w:val="28"/>
          <w:lang w:val="vi-VN"/>
        </w:rPr>
        <w:t>3</w:t>
      </w:r>
      <w:r w:rsidR="003B2B58" w:rsidRPr="00450584">
        <w:rPr>
          <w:szCs w:val="28"/>
          <w:lang w:val="vi-VN"/>
        </w:rPr>
        <w:t xml:space="preserve">. </w:t>
      </w:r>
      <w:r w:rsidR="00600CD2" w:rsidRPr="00450584">
        <w:rPr>
          <w:szCs w:val="28"/>
          <w:lang w:val="vi-VN"/>
        </w:rPr>
        <w:t xml:space="preserve">Về </w:t>
      </w:r>
      <w:r w:rsidR="00821347" w:rsidRPr="005A7E73">
        <w:rPr>
          <w:szCs w:val="28"/>
          <w:lang w:val="vi-VN"/>
        </w:rPr>
        <w:t>nghiên cứu và</w:t>
      </w:r>
      <w:r w:rsidR="00563A17" w:rsidRPr="00450584">
        <w:rPr>
          <w:szCs w:val="28"/>
          <w:lang w:val="vi-VN"/>
        </w:rPr>
        <w:t xml:space="preserve"> phát triển </w:t>
      </w:r>
      <w:r w:rsidR="00417CC5">
        <w:rPr>
          <w:szCs w:val="28"/>
          <w:lang w:val="vi-VN"/>
        </w:rPr>
        <w:t>CNC</w:t>
      </w:r>
    </w:p>
    <w:p w14:paraId="5E3CEBD0" w14:textId="2DBBA36D" w:rsidR="00071C64" w:rsidRDefault="00071C64" w:rsidP="00450584">
      <w:pPr>
        <w:widowControl w:val="0"/>
        <w:snapToGrid w:val="0"/>
        <w:spacing w:before="120" w:after="120" w:line="240" w:lineRule="auto"/>
        <w:ind w:firstLine="720"/>
        <w:jc w:val="both"/>
        <w:rPr>
          <w:rFonts w:ascii="Times New Roman" w:hAnsi="Times New Roman" w:cs="Times New Roman"/>
          <w:sz w:val="28"/>
          <w:szCs w:val="28"/>
          <w:lang w:val="de-DE"/>
        </w:rPr>
      </w:pPr>
      <w:r w:rsidRPr="00450584">
        <w:rPr>
          <w:rFonts w:ascii="Times New Roman" w:hAnsi="Times New Roman" w:cs="Times New Roman"/>
          <w:sz w:val="28"/>
          <w:szCs w:val="28"/>
          <w:lang w:val="it-IT"/>
        </w:rPr>
        <w:t xml:space="preserve">Chương trình quốc gia phát triển </w:t>
      </w:r>
      <w:r w:rsidR="00417CC5">
        <w:rPr>
          <w:rFonts w:ascii="Times New Roman" w:hAnsi="Times New Roman" w:cs="Times New Roman"/>
          <w:sz w:val="28"/>
          <w:szCs w:val="28"/>
          <w:lang w:val="vi-VN"/>
        </w:rPr>
        <w:t>CNC</w:t>
      </w:r>
      <w:r w:rsidRPr="00450584">
        <w:rPr>
          <w:rFonts w:ascii="Times New Roman" w:hAnsi="Times New Roman" w:cs="Times New Roman"/>
          <w:sz w:val="28"/>
          <w:szCs w:val="28"/>
          <w:lang w:val="it-IT"/>
        </w:rPr>
        <w:t xml:space="preserve"> đến năm 2020 được Thủ tướng Chính phủ ban hành tại Quyết định số 2457/QĐ-TTg ngày 30/12/2010, gồm 03 Chương trình thành phần: Chương trình nghiên cứu, đào tạo và xây dựng hạ tầng kỹ thuật </w:t>
      </w:r>
      <w:r w:rsidR="00417CC5">
        <w:rPr>
          <w:rFonts w:ascii="Times New Roman" w:hAnsi="Times New Roman" w:cs="Times New Roman"/>
          <w:sz w:val="28"/>
          <w:szCs w:val="28"/>
          <w:lang w:val="vi-VN"/>
        </w:rPr>
        <w:t>CNC</w:t>
      </w:r>
      <w:r w:rsidRPr="00450584">
        <w:rPr>
          <w:rFonts w:ascii="Times New Roman" w:hAnsi="Times New Roman" w:cs="Times New Roman"/>
          <w:sz w:val="28"/>
          <w:szCs w:val="28"/>
          <w:lang w:val="it-IT"/>
        </w:rPr>
        <w:t xml:space="preserve"> do Bộ KH&amp;CN chủ trì; </w:t>
      </w:r>
      <w:r w:rsidRPr="00450584">
        <w:rPr>
          <w:rFonts w:ascii="Times New Roman" w:hAnsi="Times New Roman" w:cs="Times New Roman"/>
          <w:sz w:val="28"/>
          <w:szCs w:val="28"/>
          <w:lang w:val="de-DE"/>
        </w:rPr>
        <w:t xml:space="preserve">Chương trình phát triển một số ngành công </w:t>
      </w:r>
      <w:r w:rsidRPr="00450584">
        <w:rPr>
          <w:rFonts w:ascii="Times New Roman" w:hAnsi="Times New Roman" w:cs="Times New Roman"/>
          <w:sz w:val="28"/>
          <w:szCs w:val="28"/>
          <w:lang w:val="de-DE"/>
        </w:rPr>
        <w:lastRenderedPageBreak/>
        <w:t xml:space="preserve">nghiệp </w:t>
      </w:r>
      <w:r w:rsidR="00417CC5">
        <w:rPr>
          <w:rFonts w:ascii="Times New Roman" w:hAnsi="Times New Roman" w:cs="Times New Roman"/>
          <w:sz w:val="28"/>
          <w:szCs w:val="28"/>
          <w:lang w:val="vi-VN"/>
        </w:rPr>
        <w:t>CNC</w:t>
      </w:r>
      <w:r w:rsidRPr="00450584">
        <w:rPr>
          <w:rFonts w:ascii="Times New Roman" w:hAnsi="Times New Roman" w:cs="Times New Roman"/>
          <w:sz w:val="28"/>
          <w:szCs w:val="28"/>
          <w:lang w:val="de-DE"/>
        </w:rPr>
        <w:t xml:space="preserve"> do Bộ Công Thương chủ trì; Chương trình phát triển nông nghiệp ứng dụng </w:t>
      </w:r>
      <w:r w:rsidR="00417CC5">
        <w:rPr>
          <w:rFonts w:ascii="Times New Roman" w:hAnsi="Times New Roman" w:cs="Times New Roman"/>
          <w:sz w:val="28"/>
          <w:szCs w:val="28"/>
          <w:lang w:val="vi-VN"/>
        </w:rPr>
        <w:t>CNC</w:t>
      </w:r>
      <w:r w:rsidRPr="00450584">
        <w:rPr>
          <w:rFonts w:ascii="Times New Roman" w:hAnsi="Times New Roman" w:cs="Times New Roman"/>
          <w:sz w:val="28"/>
          <w:szCs w:val="28"/>
          <w:lang w:val="de-DE"/>
        </w:rPr>
        <w:t xml:space="preserve"> do Bộ Nông nghiệp và Phát triển nông thôn chủ trì</w:t>
      </w:r>
      <w:r w:rsidR="00AC4DDE">
        <w:rPr>
          <w:rFonts w:ascii="Times New Roman" w:hAnsi="Times New Roman" w:cs="Times New Roman"/>
          <w:sz w:val="28"/>
          <w:szCs w:val="28"/>
          <w:lang w:val="de-DE"/>
        </w:rPr>
        <w:t>.</w:t>
      </w:r>
      <w:r w:rsidRPr="00450584">
        <w:rPr>
          <w:rFonts w:ascii="Times New Roman" w:hAnsi="Times New Roman" w:cs="Times New Roman"/>
          <w:sz w:val="28"/>
          <w:szCs w:val="28"/>
          <w:lang w:val="de-DE"/>
        </w:rPr>
        <w:t xml:space="preserve"> </w:t>
      </w:r>
    </w:p>
    <w:p w14:paraId="5E3CEBD5" w14:textId="22261225" w:rsidR="00071C64" w:rsidRPr="00417CC5" w:rsidRDefault="00417CC5" w:rsidP="00417CC5">
      <w:pPr>
        <w:widowControl w:val="0"/>
        <w:snapToGrid w:val="0"/>
        <w:spacing w:before="120" w:after="120" w:line="240" w:lineRule="auto"/>
        <w:ind w:firstLine="720"/>
        <w:jc w:val="both"/>
        <w:rPr>
          <w:rFonts w:ascii="Times New Roman" w:hAnsi="Times New Roman" w:cs="Times New Roman"/>
          <w:sz w:val="28"/>
          <w:szCs w:val="28"/>
          <w:lang w:val="de-DE"/>
        </w:rPr>
      </w:pPr>
      <w:r w:rsidRPr="00417CC5">
        <w:rPr>
          <w:rFonts w:ascii="Times New Roman" w:hAnsi="Times New Roman" w:cs="Times New Roman"/>
          <w:sz w:val="28"/>
          <w:szCs w:val="28"/>
          <w:lang w:val="de-DE"/>
        </w:rPr>
        <w:t>Thông qua Chương trình quốc gia phát triển CNC</w:t>
      </w:r>
      <w:r w:rsidR="00AC4DDE">
        <w:rPr>
          <w:rFonts w:ascii="Times New Roman" w:hAnsi="Times New Roman" w:cs="Times New Roman"/>
          <w:sz w:val="28"/>
          <w:szCs w:val="28"/>
          <w:lang w:val="de-DE"/>
        </w:rPr>
        <w:t xml:space="preserve"> đến năm 2020</w:t>
      </w:r>
      <w:r w:rsidRPr="00417CC5">
        <w:rPr>
          <w:rFonts w:ascii="Times New Roman" w:hAnsi="Times New Roman" w:cs="Times New Roman"/>
          <w:sz w:val="28"/>
          <w:szCs w:val="28"/>
          <w:lang w:val="de-DE"/>
        </w:rPr>
        <w:t>, đã</w:t>
      </w:r>
      <w:r w:rsidR="00071C64" w:rsidRPr="00417CC5">
        <w:rPr>
          <w:rFonts w:ascii="Times New Roman" w:hAnsi="Times New Roman" w:cs="Times New Roman"/>
          <w:sz w:val="28"/>
          <w:szCs w:val="28"/>
          <w:lang w:val="de-DE"/>
        </w:rPr>
        <w:t xml:space="preserve"> </w:t>
      </w:r>
      <w:r w:rsidRPr="00417CC5">
        <w:rPr>
          <w:rFonts w:ascii="Times New Roman" w:hAnsi="Times New Roman" w:cs="Times New Roman"/>
          <w:sz w:val="28"/>
          <w:szCs w:val="28"/>
          <w:lang w:val="de-DE"/>
        </w:rPr>
        <w:t xml:space="preserve">hỗ </w:t>
      </w:r>
      <w:r w:rsidR="00071C64" w:rsidRPr="00417CC5">
        <w:rPr>
          <w:rFonts w:ascii="Times New Roman" w:hAnsi="Times New Roman" w:cs="Times New Roman"/>
          <w:sz w:val="28"/>
          <w:szCs w:val="28"/>
          <w:lang w:val="de-DE"/>
        </w:rPr>
        <w:t>trợ</w:t>
      </w:r>
      <w:r w:rsidRPr="00417CC5">
        <w:rPr>
          <w:rFonts w:ascii="Times New Roman" w:hAnsi="Times New Roman" w:cs="Times New Roman"/>
          <w:sz w:val="28"/>
          <w:szCs w:val="28"/>
          <w:lang w:val="de-DE"/>
        </w:rPr>
        <w:t xml:space="preserve"> triển khai</w:t>
      </w:r>
      <w:r w:rsidR="00071C64" w:rsidRPr="00417CC5">
        <w:rPr>
          <w:rFonts w:ascii="Times New Roman" w:hAnsi="Times New Roman" w:cs="Times New Roman"/>
          <w:sz w:val="28"/>
          <w:szCs w:val="28"/>
          <w:lang w:val="de-DE"/>
        </w:rPr>
        <w:t xml:space="preserve"> được 49 nhiệm vụ trong lĩnh vực dân sự với tổng số kinh phí khoảng 2000 tỷ đồng, hỗ trợ từ ngân sách nhà nước khoảng 22%, còn lại </w:t>
      </w:r>
      <w:r w:rsidR="00283227" w:rsidRPr="00417CC5">
        <w:rPr>
          <w:rFonts w:ascii="Times New Roman" w:hAnsi="Times New Roman" w:cs="Times New Roman"/>
          <w:sz w:val="28"/>
          <w:szCs w:val="28"/>
          <w:lang w:val="de-DE"/>
        </w:rPr>
        <w:t>(</w:t>
      </w:r>
      <w:r w:rsidR="00071C64" w:rsidRPr="00417CC5">
        <w:rPr>
          <w:rFonts w:ascii="Times New Roman" w:hAnsi="Times New Roman" w:cs="Times New Roman"/>
          <w:sz w:val="28"/>
          <w:szCs w:val="28"/>
          <w:lang w:val="de-DE"/>
        </w:rPr>
        <w:t>78%) là kinh phí đối ứng từ phía doanh nghiệ</w:t>
      </w:r>
      <w:r w:rsidR="00283227" w:rsidRPr="00417CC5">
        <w:rPr>
          <w:rFonts w:ascii="Times New Roman" w:hAnsi="Times New Roman" w:cs="Times New Roman"/>
          <w:sz w:val="28"/>
          <w:szCs w:val="28"/>
          <w:lang w:val="de-DE"/>
        </w:rPr>
        <w:t>p</w:t>
      </w:r>
      <w:r w:rsidRPr="00417CC5">
        <w:rPr>
          <w:rFonts w:ascii="Times New Roman" w:hAnsi="Times New Roman" w:cs="Times New Roman"/>
          <w:sz w:val="28"/>
          <w:szCs w:val="28"/>
          <w:lang w:val="de-DE"/>
        </w:rPr>
        <w:t xml:space="preserve"> và tổ chức khoa học và công nghệ</w:t>
      </w:r>
      <w:r w:rsidR="00283227" w:rsidRPr="00417CC5">
        <w:rPr>
          <w:rFonts w:ascii="Times New Roman" w:hAnsi="Times New Roman" w:cs="Times New Roman"/>
          <w:sz w:val="28"/>
          <w:szCs w:val="28"/>
          <w:lang w:val="de-DE"/>
        </w:rPr>
        <w:t xml:space="preserve">; </w:t>
      </w:r>
      <w:r w:rsidR="00071C64" w:rsidRPr="00417CC5">
        <w:rPr>
          <w:rFonts w:ascii="Times New Roman" w:hAnsi="Times New Roman" w:cs="Times New Roman"/>
          <w:sz w:val="28"/>
          <w:szCs w:val="28"/>
          <w:lang w:val="de-DE"/>
        </w:rPr>
        <w:t xml:space="preserve">lĩnh vực quốc phòng, an ninh </w:t>
      </w:r>
      <w:r w:rsidR="00283227" w:rsidRPr="00417CC5">
        <w:rPr>
          <w:rFonts w:ascii="Times New Roman" w:hAnsi="Times New Roman" w:cs="Times New Roman"/>
          <w:sz w:val="28"/>
          <w:szCs w:val="28"/>
          <w:lang w:val="de-DE"/>
        </w:rPr>
        <w:t>với tổng</w:t>
      </w:r>
      <w:r w:rsidR="00071C64" w:rsidRPr="00417CC5">
        <w:rPr>
          <w:rFonts w:ascii="Times New Roman" w:hAnsi="Times New Roman" w:cs="Times New Roman"/>
          <w:sz w:val="28"/>
          <w:szCs w:val="28"/>
          <w:lang w:val="de-DE"/>
        </w:rPr>
        <w:t xml:space="preserve"> kinh phí ngân sách nhà nước khoảng 550 tỷ đồng.</w:t>
      </w:r>
      <w:r w:rsidR="00687B7B" w:rsidRPr="00417CC5">
        <w:rPr>
          <w:rFonts w:ascii="Times New Roman" w:hAnsi="Times New Roman" w:cs="Times New Roman"/>
          <w:sz w:val="28"/>
          <w:szCs w:val="28"/>
          <w:lang w:val="de-DE"/>
        </w:rPr>
        <w:t xml:space="preserve"> </w:t>
      </w:r>
      <w:r w:rsidRPr="00417CC5">
        <w:rPr>
          <w:rFonts w:ascii="Times New Roman" w:hAnsi="Times New Roman" w:cs="Times New Roman"/>
          <w:sz w:val="28"/>
          <w:szCs w:val="28"/>
          <w:lang w:val="de-DE"/>
        </w:rPr>
        <w:t>Các nhiệm vụ đã góp phần làm chủ và phát triển một số CNC thuộc danh mục ưu tiên, đồng thời tạo ra nhiều sản phẩm có giá trị ứng dụng thực tiễn trong các lĩnh vực như y sinh học, vật liệu, tự động hóa, nông nghiệp CNC và hạ tầng số.</w:t>
      </w:r>
    </w:p>
    <w:p w14:paraId="5E3CEBD6" w14:textId="46CAED7E" w:rsidR="00071C64" w:rsidRPr="00450584" w:rsidRDefault="003B54A3" w:rsidP="00450584">
      <w:pPr>
        <w:widowControl w:val="0"/>
        <w:snapToGrid w:val="0"/>
        <w:spacing w:before="120" w:after="120" w:line="240" w:lineRule="auto"/>
        <w:ind w:firstLine="720"/>
        <w:jc w:val="both"/>
        <w:rPr>
          <w:rFonts w:ascii="Times New Roman" w:hAnsi="Times New Roman" w:cs="Times New Roman"/>
          <w:sz w:val="28"/>
          <w:szCs w:val="28"/>
          <w:lang w:val="de-DE"/>
        </w:rPr>
      </w:pPr>
      <w:r>
        <w:rPr>
          <w:rFonts w:ascii="Times New Roman" w:hAnsi="Times New Roman" w:cs="Times New Roman"/>
          <w:sz w:val="28"/>
          <w:szCs w:val="28"/>
          <w:lang w:val="de-DE"/>
        </w:rPr>
        <w:t>-</w:t>
      </w:r>
      <w:r w:rsidR="00283227" w:rsidRPr="00450584">
        <w:rPr>
          <w:rFonts w:ascii="Times New Roman" w:hAnsi="Times New Roman" w:cs="Times New Roman"/>
          <w:sz w:val="28"/>
          <w:szCs w:val="28"/>
          <w:lang w:val="de-DE"/>
        </w:rPr>
        <w:t xml:space="preserve"> Một số kết quả nổi bật</w:t>
      </w:r>
      <w:r w:rsidR="00071C64" w:rsidRPr="00450584">
        <w:rPr>
          <w:rFonts w:ascii="Times New Roman" w:hAnsi="Times New Roman" w:cs="Times New Roman"/>
          <w:sz w:val="28"/>
          <w:szCs w:val="28"/>
          <w:lang w:val="de-DE"/>
        </w:rPr>
        <w:t xml:space="preserve">: </w:t>
      </w:r>
    </w:p>
    <w:p w14:paraId="5E3CEBDB" w14:textId="244DF0D9" w:rsidR="00071C64" w:rsidRPr="00450584" w:rsidRDefault="00283227" w:rsidP="00450584">
      <w:pPr>
        <w:widowControl w:val="0"/>
        <w:tabs>
          <w:tab w:val="left" w:pos="7783"/>
        </w:tabs>
        <w:snapToGrid w:val="0"/>
        <w:spacing w:before="120" w:after="120" w:line="240" w:lineRule="auto"/>
        <w:ind w:firstLine="720"/>
        <w:jc w:val="both"/>
        <w:rPr>
          <w:rFonts w:ascii="Times New Roman" w:eastAsia="Calibri" w:hAnsi="Times New Roman" w:cs="Times New Roman"/>
          <w:bCs/>
          <w:noProof/>
          <w:sz w:val="28"/>
          <w:szCs w:val="28"/>
          <w:lang w:val="it-IT"/>
        </w:rPr>
      </w:pPr>
      <w:r w:rsidRPr="00450584">
        <w:rPr>
          <w:rFonts w:ascii="Times New Roman" w:eastAsia="Calibri" w:hAnsi="Times New Roman" w:cs="Times New Roman"/>
          <w:bCs/>
          <w:i/>
          <w:noProof/>
          <w:sz w:val="28"/>
          <w:szCs w:val="28"/>
          <w:lang w:val="it-IT"/>
        </w:rPr>
        <w:t>Lĩnh vực y tế:</w:t>
      </w:r>
      <w:r w:rsidRPr="00450584">
        <w:rPr>
          <w:rFonts w:ascii="Times New Roman" w:eastAsia="Calibri" w:hAnsi="Times New Roman" w:cs="Times New Roman"/>
          <w:bCs/>
          <w:noProof/>
          <w:sz w:val="28"/>
          <w:szCs w:val="28"/>
          <w:lang w:val="it-IT"/>
        </w:rPr>
        <w:t xml:space="preserve"> L</w:t>
      </w:r>
      <w:r w:rsidR="00071C64" w:rsidRPr="00450584">
        <w:rPr>
          <w:rFonts w:ascii="Times New Roman" w:eastAsia="Calibri" w:hAnsi="Times New Roman" w:cs="Times New Roman"/>
          <w:bCs/>
          <w:noProof/>
          <w:sz w:val="28"/>
          <w:szCs w:val="28"/>
          <w:lang w:val="it-IT"/>
        </w:rPr>
        <w:t xml:space="preserve">àm chủ được quy trình công nghệ sản xuất stent </w:t>
      </w:r>
      <w:r w:rsidR="00071C64" w:rsidRPr="00450584">
        <w:rPr>
          <w:rFonts w:ascii="Times New Roman" w:eastAsia="Calibri" w:hAnsi="Times New Roman" w:cs="Times New Roman"/>
          <w:bCs/>
          <w:noProof/>
          <w:spacing w:val="-2"/>
          <w:sz w:val="28"/>
          <w:szCs w:val="28"/>
          <w:lang w:val="it-IT"/>
        </w:rPr>
        <w:t xml:space="preserve">mạch vành và bóng nong mạch vành. Sản phẩm đã đạt được các tiêu chuẩn CE (Châu Âu), ISO 13485, GMP-WHO </w:t>
      </w:r>
      <w:r w:rsidRPr="00450584">
        <w:rPr>
          <w:rFonts w:ascii="Times New Roman" w:eastAsia="Calibri" w:hAnsi="Times New Roman" w:cs="Times New Roman"/>
          <w:bCs/>
          <w:noProof/>
          <w:spacing w:val="-2"/>
          <w:sz w:val="28"/>
          <w:szCs w:val="28"/>
          <w:lang w:val="it-IT"/>
        </w:rPr>
        <w:t xml:space="preserve"> và </w:t>
      </w:r>
      <w:r w:rsidR="00071C64" w:rsidRPr="00450584">
        <w:rPr>
          <w:rFonts w:ascii="Times New Roman" w:eastAsia="Calibri" w:hAnsi="Times New Roman" w:cs="Times New Roman"/>
          <w:bCs/>
          <w:noProof/>
          <w:spacing w:val="-2"/>
          <w:sz w:val="28"/>
          <w:szCs w:val="28"/>
          <w:lang w:val="it-IT"/>
        </w:rPr>
        <w:t>đã được đưa vào bảo hiểm y tế, giúp các bệnh nhân điều trị bệnh tim mạch ở trong nước có cơ hội tiếp cận dễ dàng phương pháp cấy stent hiện đại với chi phí hợp lý</w:t>
      </w:r>
      <w:r w:rsidRPr="00450584">
        <w:rPr>
          <w:rFonts w:ascii="Times New Roman" w:eastAsia="Calibri" w:hAnsi="Times New Roman" w:cs="Times New Roman"/>
          <w:bCs/>
          <w:noProof/>
          <w:spacing w:val="-2"/>
          <w:sz w:val="28"/>
          <w:szCs w:val="28"/>
          <w:lang w:val="it-IT"/>
        </w:rPr>
        <w:t>; q</w:t>
      </w:r>
      <w:r w:rsidR="00071C64" w:rsidRPr="00450584">
        <w:rPr>
          <w:rFonts w:ascii="Times New Roman" w:eastAsia="Calibri" w:hAnsi="Times New Roman" w:cs="Times New Roman"/>
          <w:bCs/>
          <w:noProof/>
          <w:sz w:val="28"/>
          <w:szCs w:val="28"/>
          <w:lang w:val="it-IT"/>
        </w:rPr>
        <w:t>uy trình sản xuất một số thuốc trên nền tảng công nghệ sinh họ</w:t>
      </w:r>
      <w:r w:rsidRPr="00450584">
        <w:rPr>
          <w:rFonts w:ascii="Times New Roman" w:eastAsia="Calibri" w:hAnsi="Times New Roman" w:cs="Times New Roman"/>
          <w:bCs/>
          <w:noProof/>
          <w:sz w:val="28"/>
          <w:szCs w:val="28"/>
          <w:lang w:val="it-IT"/>
        </w:rPr>
        <w:t>c như</w:t>
      </w:r>
      <w:r w:rsidR="00071C64" w:rsidRPr="00450584">
        <w:rPr>
          <w:rFonts w:ascii="Times New Roman" w:eastAsia="Calibri" w:hAnsi="Times New Roman" w:cs="Times New Roman"/>
          <w:bCs/>
          <w:noProof/>
          <w:sz w:val="28"/>
          <w:szCs w:val="28"/>
          <w:lang w:val="it-IT"/>
        </w:rPr>
        <w:t xml:space="preserve"> Pegcyte, đạt tiêu chuẩn Hoa Kỳ dùng trong điều trị giảm bạch cầu, hỗ trợ bệnh nhân điều trị ung thư.</w:t>
      </w:r>
    </w:p>
    <w:p w14:paraId="5E3CEBE0" w14:textId="3EDC5526" w:rsidR="00071C64" w:rsidRPr="00450584" w:rsidRDefault="00283227" w:rsidP="00450584">
      <w:pPr>
        <w:pStyle w:val="BodyTextFirstIndent"/>
        <w:widowControl w:val="0"/>
        <w:tabs>
          <w:tab w:val="left" w:pos="851"/>
        </w:tabs>
        <w:snapToGrid w:val="0"/>
        <w:ind w:firstLine="720"/>
        <w:rPr>
          <w:bCs/>
          <w:lang w:val="de-DE"/>
        </w:rPr>
      </w:pPr>
      <w:r w:rsidRPr="00450584">
        <w:rPr>
          <w:bCs/>
          <w:i/>
          <w:lang w:val="de-DE"/>
        </w:rPr>
        <w:t>L</w:t>
      </w:r>
      <w:r w:rsidR="00071C64" w:rsidRPr="00450584">
        <w:rPr>
          <w:bCs/>
          <w:i/>
          <w:lang w:val="de-DE"/>
        </w:rPr>
        <w:t>ĩnh vực cơ khí - tự động hóa</w:t>
      </w:r>
      <w:r w:rsidR="00563A17" w:rsidRPr="00450584">
        <w:rPr>
          <w:bCs/>
          <w:i/>
          <w:lang w:val="de-DE"/>
        </w:rPr>
        <w:t>,</w:t>
      </w:r>
      <w:r w:rsidR="00563A17" w:rsidRPr="00450584">
        <w:rPr>
          <w:bCs/>
          <w:lang w:val="de-DE"/>
        </w:rPr>
        <w:t xml:space="preserve"> đ</w:t>
      </w:r>
      <w:r w:rsidR="00071C64" w:rsidRPr="00450584">
        <w:rPr>
          <w:bCs/>
          <w:lang w:val="de-DE"/>
        </w:rPr>
        <w:t xml:space="preserve">ã phát triển thành công công nghệ thiết kế, chế tạo dây chuyền sản xuất linh hoạt, ứng dụng hiệu quả trong thiết kế, sản xuất các dây chuyền chế tạo nhà thép nhẹ tiền chế đối với cả nhà dân dụng và nhà công nghiệp. </w:t>
      </w:r>
    </w:p>
    <w:p w14:paraId="5E3CEBE2" w14:textId="05230EC4" w:rsidR="00071C64" w:rsidRPr="00450584" w:rsidRDefault="00283227" w:rsidP="00450584">
      <w:pPr>
        <w:pStyle w:val="BodyTextFirstIndent"/>
        <w:widowControl w:val="0"/>
        <w:tabs>
          <w:tab w:val="left" w:pos="851"/>
        </w:tabs>
        <w:snapToGrid w:val="0"/>
        <w:ind w:firstLine="720"/>
        <w:rPr>
          <w:iCs/>
          <w:lang w:val="de-DE"/>
        </w:rPr>
      </w:pPr>
      <w:bookmarkStart w:id="0" w:name="_Hlk35506610"/>
      <w:r w:rsidRPr="00450584">
        <w:rPr>
          <w:bCs/>
          <w:i/>
          <w:iCs/>
          <w:lang w:val="de-DE"/>
        </w:rPr>
        <w:t>L</w:t>
      </w:r>
      <w:r w:rsidR="00071C64" w:rsidRPr="00450584">
        <w:rPr>
          <w:bCs/>
          <w:i/>
          <w:iCs/>
          <w:lang w:val="de-DE"/>
        </w:rPr>
        <w:t>ĩnh vực vật liệu,</w:t>
      </w:r>
      <w:r w:rsidR="00071C64" w:rsidRPr="00450584">
        <w:rPr>
          <w:bCs/>
          <w:lang w:val="de-DE"/>
        </w:rPr>
        <w:t xml:space="preserve"> </w:t>
      </w:r>
      <w:r w:rsidRPr="00450584">
        <w:rPr>
          <w:bCs/>
          <w:lang w:val="de-DE"/>
        </w:rPr>
        <w:t xml:space="preserve">đã </w:t>
      </w:r>
      <w:r w:rsidR="00071C64" w:rsidRPr="00450584">
        <w:rPr>
          <w:iCs/>
          <w:lang w:val="de-DE"/>
        </w:rPr>
        <w:t>làm chủ được công nghệ sản xuất sợi thủy tinh dùng cho thông tin quang</w:t>
      </w:r>
      <w:bookmarkEnd w:id="0"/>
      <w:r w:rsidR="00071C64" w:rsidRPr="00450584">
        <w:rPr>
          <w:iCs/>
          <w:lang w:val="de-DE"/>
        </w:rPr>
        <w:t>.</w:t>
      </w:r>
    </w:p>
    <w:p w14:paraId="5E3CEBE8" w14:textId="00F94168" w:rsidR="00071C64" w:rsidRPr="00450584" w:rsidRDefault="00283227" w:rsidP="00450584">
      <w:pPr>
        <w:spacing w:before="120" w:after="120" w:line="240" w:lineRule="auto"/>
        <w:ind w:firstLine="720"/>
        <w:jc w:val="both"/>
        <w:rPr>
          <w:rFonts w:ascii="Times New Roman" w:hAnsi="Times New Roman" w:cs="Times New Roman"/>
          <w:sz w:val="28"/>
          <w:szCs w:val="28"/>
          <w:lang w:val="it-IT"/>
        </w:rPr>
      </w:pPr>
      <w:r w:rsidRPr="00450584">
        <w:rPr>
          <w:rFonts w:ascii="Times New Roman" w:hAnsi="Times New Roman" w:cs="Times New Roman"/>
          <w:bCs/>
          <w:i/>
          <w:iCs/>
          <w:sz w:val="28"/>
          <w:szCs w:val="28"/>
          <w:lang w:val="it-IT"/>
        </w:rPr>
        <w:t>L</w:t>
      </w:r>
      <w:r w:rsidR="00563A17" w:rsidRPr="00450584">
        <w:rPr>
          <w:rFonts w:ascii="Times New Roman" w:hAnsi="Times New Roman" w:cs="Times New Roman"/>
          <w:bCs/>
          <w:i/>
          <w:iCs/>
          <w:sz w:val="28"/>
          <w:szCs w:val="28"/>
          <w:lang w:val="it-IT"/>
        </w:rPr>
        <w:t>ĩnh vực</w:t>
      </w:r>
      <w:r w:rsidRPr="00450584">
        <w:rPr>
          <w:rFonts w:ascii="Times New Roman" w:hAnsi="Times New Roman" w:cs="Times New Roman"/>
          <w:bCs/>
          <w:i/>
          <w:iCs/>
          <w:sz w:val="28"/>
          <w:szCs w:val="28"/>
          <w:lang w:val="it-IT"/>
        </w:rPr>
        <w:t xml:space="preserve"> công nghệ sinh học</w:t>
      </w:r>
      <w:r w:rsidR="00563A17" w:rsidRPr="00450584">
        <w:rPr>
          <w:rFonts w:ascii="Times New Roman" w:hAnsi="Times New Roman" w:cs="Times New Roman"/>
          <w:bCs/>
          <w:i/>
          <w:iCs/>
          <w:sz w:val="28"/>
          <w:szCs w:val="28"/>
          <w:lang w:val="it-IT"/>
        </w:rPr>
        <w:t xml:space="preserve">, </w:t>
      </w:r>
      <w:r w:rsidR="0096102C" w:rsidRPr="00450584">
        <w:rPr>
          <w:rFonts w:ascii="Times New Roman" w:hAnsi="Times New Roman" w:cs="Times New Roman"/>
          <w:bCs/>
          <w:iCs/>
          <w:sz w:val="28"/>
          <w:szCs w:val="28"/>
          <w:lang w:val="it-IT"/>
        </w:rPr>
        <w:t xml:space="preserve">làm chủ các </w:t>
      </w:r>
      <w:r w:rsidR="00071C64" w:rsidRPr="00450584">
        <w:rPr>
          <w:rFonts w:ascii="Times New Roman" w:eastAsia="+mn-ea" w:hAnsi="Times New Roman" w:cs="Times New Roman"/>
          <w:sz w:val="28"/>
          <w:szCs w:val="28"/>
          <w:lang w:val="pt-BR"/>
        </w:rPr>
        <w:t>qu</w:t>
      </w:r>
      <w:r w:rsidR="006418D5">
        <w:rPr>
          <w:rFonts w:ascii="Times New Roman" w:eastAsia="+mn-ea" w:hAnsi="Times New Roman" w:cs="Times New Roman"/>
          <w:sz w:val="28"/>
          <w:szCs w:val="28"/>
          <w:lang w:val="pt-BR"/>
        </w:rPr>
        <w:t>y</w:t>
      </w:r>
      <w:r w:rsidR="00071C64" w:rsidRPr="00450584">
        <w:rPr>
          <w:rFonts w:ascii="Times New Roman" w:eastAsia="+mn-ea" w:hAnsi="Times New Roman" w:cs="Times New Roman"/>
          <w:sz w:val="28"/>
          <w:szCs w:val="28"/>
          <w:lang w:val="pt-BR"/>
        </w:rPr>
        <w:t xml:space="preserve"> trình</w:t>
      </w:r>
      <w:r w:rsidR="0096102C" w:rsidRPr="00450584">
        <w:rPr>
          <w:rFonts w:ascii="Times New Roman" w:eastAsia="+mn-ea" w:hAnsi="Times New Roman" w:cs="Times New Roman"/>
          <w:sz w:val="28"/>
          <w:szCs w:val="28"/>
          <w:lang w:val="pt-BR"/>
        </w:rPr>
        <w:t xml:space="preserve"> công nghệ:</w:t>
      </w:r>
      <w:r w:rsidR="00071C64" w:rsidRPr="00450584">
        <w:rPr>
          <w:rFonts w:ascii="Times New Roman" w:eastAsia="+mn-ea" w:hAnsi="Times New Roman" w:cs="Times New Roman"/>
          <w:sz w:val="28"/>
          <w:szCs w:val="28"/>
          <w:lang w:val="pt-BR"/>
        </w:rPr>
        <w:t xml:space="preserve"> xử lý hơi nước nóng trừ ruồi hại quả vú sữa </w:t>
      </w:r>
      <w:r w:rsidR="00071C64" w:rsidRPr="00450584">
        <w:rPr>
          <w:rFonts w:ascii="Times New Roman" w:hAnsi="Times New Roman" w:cs="Times New Roman"/>
          <w:bCs/>
          <w:sz w:val="28"/>
          <w:szCs w:val="28"/>
          <w:lang w:val="it-IT"/>
        </w:rPr>
        <w:t xml:space="preserve">phục vụ </w:t>
      </w:r>
      <w:r w:rsidR="00071C64" w:rsidRPr="00450584">
        <w:rPr>
          <w:rFonts w:ascii="Times New Roman" w:eastAsia="+mn-ea" w:hAnsi="Times New Roman" w:cs="Times New Roman"/>
          <w:sz w:val="28"/>
          <w:szCs w:val="28"/>
          <w:lang w:val="pt-BR"/>
        </w:rPr>
        <w:t>xuất khẩu</w:t>
      </w:r>
      <w:r w:rsidR="00071C64" w:rsidRPr="00450584">
        <w:rPr>
          <w:rFonts w:ascii="Times New Roman" w:hAnsi="Times New Roman" w:cs="Times New Roman"/>
          <w:sz w:val="28"/>
          <w:szCs w:val="28"/>
          <w:lang w:val="de-DE"/>
        </w:rPr>
        <w:t xml:space="preserve">; </w:t>
      </w:r>
      <w:r w:rsidR="00071C64" w:rsidRPr="00450584">
        <w:rPr>
          <w:rFonts w:ascii="Times New Roman" w:hAnsi="Times New Roman" w:cs="Times New Roman"/>
          <w:sz w:val="28"/>
          <w:szCs w:val="28"/>
          <w:lang w:val="it-IT"/>
        </w:rPr>
        <w:t>nhân giống dâu tây bằng phương pháp nuôi cấy mô</w:t>
      </w:r>
      <w:r w:rsidR="00071C64" w:rsidRPr="00450584">
        <w:rPr>
          <w:rFonts w:ascii="Times New Roman" w:hAnsi="Times New Roman" w:cs="Times New Roman"/>
          <w:sz w:val="28"/>
          <w:szCs w:val="28"/>
          <w:lang w:val="de-DE"/>
        </w:rPr>
        <w:t xml:space="preserve">; </w:t>
      </w:r>
      <w:r w:rsidR="00071C64" w:rsidRPr="00450584">
        <w:rPr>
          <w:rFonts w:ascii="Times New Roman" w:hAnsi="Times New Roman" w:cs="Times New Roman"/>
          <w:sz w:val="28"/>
          <w:szCs w:val="28"/>
          <w:lang w:val="it-IT"/>
        </w:rPr>
        <w:t xml:space="preserve">tạo </w:t>
      </w:r>
      <w:r w:rsidR="0096102C" w:rsidRPr="00450584">
        <w:rPr>
          <w:rFonts w:ascii="Times New Roman" w:hAnsi="Times New Roman" w:cs="Times New Roman"/>
          <w:sz w:val="28"/>
          <w:szCs w:val="28"/>
          <w:lang w:val="it-IT"/>
        </w:rPr>
        <w:t xml:space="preserve">ra </w:t>
      </w:r>
      <w:r w:rsidR="00071C64" w:rsidRPr="00450584">
        <w:rPr>
          <w:rFonts w:ascii="Times New Roman" w:hAnsi="Times New Roman" w:cs="Times New Roman"/>
          <w:sz w:val="28"/>
          <w:szCs w:val="28"/>
          <w:lang w:val="it-IT"/>
        </w:rPr>
        <w:t>được 2 giống ngô mới (giống ngô thịnh vượng 9999, giống ngô VS89)</w:t>
      </w:r>
      <w:r w:rsidR="0096102C" w:rsidRPr="00450584">
        <w:rPr>
          <w:rFonts w:ascii="Times New Roman" w:hAnsi="Times New Roman" w:cs="Times New Roman"/>
          <w:sz w:val="28"/>
          <w:szCs w:val="28"/>
          <w:lang w:val="it-IT"/>
        </w:rPr>
        <w:t>; l</w:t>
      </w:r>
      <w:r w:rsidR="00071C64" w:rsidRPr="00450584">
        <w:rPr>
          <w:rFonts w:ascii="Times New Roman" w:hAnsi="Times New Roman" w:cs="Times New Roman"/>
          <w:sz w:val="28"/>
          <w:szCs w:val="28"/>
          <w:lang w:val="it-IT"/>
        </w:rPr>
        <w:t>àm chủ được công nghệ sản xuất bao gói khí quyển biến đổi (MAP), hỗ trợ hiệu quả công tác xử lý bảo quản nông sản, thực phẩm sau thu hoạch.</w:t>
      </w:r>
    </w:p>
    <w:p w14:paraId="57CDC636" w14:textId="50413D6E" w:rsidR="00677361" w:rsidRDefault="00B8405E" w:rsidP="00450584">
      <w:pPr>
        <w:spacing w:before="120" w:after="120" w:line="240"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 </w:t>
      </w:r>
      <w:r w:rsidR="00677361" w:rsidRPr="00450584">
        <w:rPr>
          <w:rFonts w:ascii="Times New Roman" w:hAnsi="Times New Roman" w:cs="Times New Roman"/>
          <w:sz w:val="28"/>
          <w:szCs w:val="28"/>
          <w:lang w:val="it-IT"/>
        </w:rPr>
        <w:t xml:space="preserve">Với định hướng lấy doanh nghiệp là trung tâm, viện nghiên cứu và trường đại học là các đơn vị đồng hành, hỗ trợ đắc lực, các kết quả nghiên cứu và phát triển </w:t>
      </w:r>
      <w:r w:rsidR="00417CC5">
        <w:rPr>
          <w:rFonts w:ascii="Times New Roman" w:hAnsi="Times New Roman" w:cs="Times New Roman"/>
          <w:sz w:val="28"/>
          <w:szCs w:val="28"/>
          <w:lang w:val="it-IT"/>
        </w:rPr>
        <w:t>CNC</w:t>
      </w:r>
      <w:r w:rsidR="00677361" w:rsidRPr="00450584">
        <w:rPr>
          <w:rFonts w:ascii="Times New Roman" w:hAnsi="Times New Roman" w:cs="Times New Roman"/>
          <w:sz w:val="28"/>
          <w:szCs w:val="28"/>
          <w:lang w:val="it-IT"/>
        </w:rPr>
        <w:t xml:space="preserve"> được hỗ trợ từ Chương trình đã được trực tiếp đi vào cuộc sống, góp phần thúc đẩy phát triển công nghiệp </w:t>
      </w:r>
      <w:r w:rsidR="00417CC5">
        <w:rPr>
          <w:rFonts w:ascii="Times New Roman" w:hAnsi="Times New Roman" w:cs="Times New Roman"/>
          <w:sz w:val="28"/>
          <w:szCs w:val="28"/>
          <w:lang w:val="it-IT"/>
        </w:rPr>
        <w:t>CNC</w:t>
      </w:r>
      <w:r w:rsidR="00677361" w:rsidRPr="00450584">
        <w:rPr>
          <w:rFonts w:ascii="Times New Roman" w:hAnsi="Times New Roman" w:cs="Times New Roman"/>
          <w:sz w:val="28"/>
          <w:szCs w:val="28"/>
          <w:lang w:val="it-IT"/>
        </w:rPr>
        <w:t xml:space="preserve">, hoạt động cung ứng dịch vụ </w:t>
      </w:r>
      <w:r w:rsidR="00417CC5">
        <w:rPr>
          <w:rFonts w:ascii="Times New Roman" w:hAnsi="Times New Roman" w:cs="Times New Roman"/>
          <w:sz w:val="28"/>
          <w:szCs w:val="28"/>
          <w:lang w:val="it-IT"/>
        </w:rPr>
        <w:t>CNC</w:t>
      </w:r>
      <w:r w:rsidR="00677361" w:rsidRPr="00450584">
        <w:rPr>
          <w:rFonts w:ascii="Times New Roman" w:hAnsi="Times New Roman" w:cs="Times New Roman"/>
          <w:sz w:val="28"/>
          <w:szCs w:val="28"/>
          <w:lang w:val="it-IT"/>
        </w:rPr>
        <w:t xml:space="preserve"> trong nước (một số kết quả cụ thể nổi bật đã được nêu ở phần trên). Theo đó, giá trị sản phẩm </w:t>
      </w:r>
      <w:r w:rsidR="00417CC5">
        <w:rPr>
          <w:rFonts w:ascii="Times New Roman" w:hAnsi="Times New Roman" w:cs="Times New Roman"/>
          <w:sz w:val="28"/>
          <w:szCs w:val="28"/>
          <w:lang w:val="it-IT"/>
        </w:rPr>
        <w:t>CNC</w:t>
      </w:r>
      <w:r w:rsidR="00677361" w:rsidRPr="00450584">
        <w:rPr>
          <w:rFonts w:ascii="Times New Roman" w:hAnsi="Times New Roman" w:cs="Times New Roman"/>
          <w:sz w:val="28"/>
          <w:szCs w:val="28"/>
          <w:lang w:val="it-IT"/>
        </w:rPr>
        <w:t xml:space="preserve">, sản phẩm ứng dụng </w:t>
      </w:r>
      <w:r w:rsidR="00417CC5">
        <w:rPr>
          <w:rFonts w:ascii="Times New Roman" w:hAnsi="Times New Roman" w:cs="Times New Roman"/>
          <w:sz w:val="28"/>
          <w:szCs w:val="28"/>
          <w:lang w:val="it-IT"/>
        </w:rPr>
        <w:t>CNC</w:t>
      </w:r>
      <w:r w:rsidR="00677361" w:rsidRPr="00450584">
        <w:rPr>
          <w:rFonts w:ascii="Times New Roman" w:hAnsi="Times New Roman" w:cs="Times New Roman"/>
          <w:sz w:val="28"/>
          <w:szCs w:val="28"/>
          <w:lang w:val="it-IT"/>
        </w:rPr>
        <w:t xml:space="preserve"> (UNIDO tính cho nhóm sản phẩm </w:t>
      </w:r>
      <w:r w:rsidR="00417CC5">
        <w:rPr>
          <w:rFonts w:ascii="Times New Roman" w:hAnsi="Times New Roman" w:cs="Times New Roman"/>
          <w:sz w:val="28"/>
          <w:szCs w:val="28"/>
          <w:lang w:val="it-IT"/>
        </w:rPr>
        <w:t>CNC</w:t>
      </w:r>
      <w:r w:rsidR="00677361" w:rsidRPr="00450584">
        <w:rPr>
          <w:rFonts w:ascii="Times New Roman" w:hAnsi="Times New Roman" w:cs="Times New Roman"/>
          <w:sz w:val="28"/>
          <w:szCs w:val="28"/>
          <w:lang w:val="it-IT"/>
        </w:rPr>
        <w:t xml:space="preserve"> và sản phẩm công nghệ trung bình - cao) trong tổng giá trị sản xuất công nghiệp đã tăng nhanh (so với mốc năm 2010</w:t>
      </w:r>
      <w:r w:rsidR="00677361" w:rsidRPr="00450584">
        <w:rPr>
          <w:rStyle w:val="FootnoteReference"/>
          <w:rFonts w:ascii="Times New Roman" w:hAnsi="Times New Roman" w:cs="Times New Roman"/>
          <w:sz w:val="28"/>
          <w:szCs w:val="28"/>
          <w:lang w:val="it-IT"/>
        </w:rPr>
        <w:footnoteReference w:id="1"/>
      </w:r>
      <w:r w:rsidR="00677361" w:rsidRPr="00450584">
        <w:rPr>
          <w:rFonts w:ascii="Times New Roman" w:hAnsi="Times New Roman" w:cs="Times New Roman"/>
          <w:sz w:val="28"/>
          <w:szCs w:val="28"/>
          <w:lang w:val="it-IT"/>
        </w:rPr>
        <w:t xml:space="preserve">) và về cơ bản đạt và vượt mục tiêu “tăng giá trị sản xuất công nghiệp </w:t>
      </w:r>
      <w:r w:rsidR="00417CC5">
        <w:rPr>
          <w:rFonts w:ascii="Times New Roman" w:hAnsi="Times New Roman" w:cs="Times New Roman"/>
          <w:sz w:val="28"/>
          <w:szCs w:val="28"/>
          <w:lang w:val="it-IT"/>
        </w:rPr>
        <w:t>CNC</w:t>
      </w:r>
      <w:r w:rsidR="00677361" w:rsidRPr="00450584">
        <w:rPr>
          <w:rFonts w:ascii="Times New Roman" w:hAnsi="Times New Roman" w:cs="Times New Roman"/>
          <w:sz w:val="28"/>
          <w:szCs w:val="28"/>
          <w:lang w:val="it-IT"/>
        </w:rPr>
        <w:t xml:space="preserve"> đạt khoảng 40% tổng giá trị sản xuất công </w:t>
      </w:r>
      <w:r w:rsidR="00677361" w:rsidRPr="00450584">
        <w:rPr>
          <w:rFonts w:ascii="Times New Roman" w:hAnsi="Times New Roman" w:cs="Times New Roman"/>
          <w:sz w:val="28"/>
          <w:szCs w:val="28"/>
          <w:lang w:val="it-IT"/>
        </w:rPr>
        <w:lastRenderedPageBreak/>
        <w:t xml:space="preserve">nghiệp”. Một số số liệu thống kê khác cũng cho thấy ứng dụng </w:t>
      </w:r>
      <w:r w:rsidR="00417CC5">
        <w:rPr>
          <w:rFonts w:ascii="Times New Roman" w:hAnsi="Times New Roman" w:cs="Times New Roman"/>
          <w:sz w:val="28"/>
          <w:szCs w:val="28"/>
          <w:lang w:val="it-IT"/>
        </w:rPr>
        <w:t>CNC</w:t>
      </w:r>
      <w:r w:rsidR="00677361" w:rsidRPr="00450584">
        <w:rPr>
          <w:rFonts w:ascii="Times New Roman" w:hAnsi="Times New Roman" w:cs="Times New Roman"/>
          <w:sz w:val="28"/>
          <w:szCs w:val="28"/>
          <w:lang w:val="it-IT"/>
        </w:rPr>
        <w:t xml:space="preserve"> trong sản xuất công nghiệp đã đưa đến những đóng góp nổi bật: tỷ trọng đóng góp của công nghiệp </w:t>
      </w:r>
      <w:r w:rsidR="00417CC5">
        <w:rPr>
          <w:rFonts w:ascii="Times New Roman" w:hAnsi="Times New Roman" w:cs="Times New Roman"/>
          <w:sz w:val="28"/>
          <w:szCs w:val="28"/>
          <w:lang w:val="it-IT"/>
        </w:rPr>
        <w:t>CNC</w:t>
      </w:r>
      <w:r w:rsidR="00677361" w:rsidRPr="00450584">
        <w:rPr>
          <w:rFonts w:ascii="Times New Roman" w:hAnsi="Times New Roman" w:cs="Times New Roman"/>
          <w:sz w:val="28"/>
          <w:szCs w:val="28"/>
          <w:lang w:val="it-IT"/>
        </w:rPr>
        <w:t xml:space="preserve"> và công nghệ trung bình-cao trong tổng giá trị sản xuất (tính theo giá </w:t>
      </w:r>
      <w:r w:rsidR="00345A36">
        <w:rPr>
          <w:rFonts w:ascii="Times New Roman" w:hAnsi="Times New Roman" w:cs="Times New Roman"/>
          <w:sz w:val="28"/>
          <w:szCs w:val="28"/>
          <w:lang w:val="it-IT"/>
        </w:rPr>
        <w:t>giá trị gia tăng</w:t>
      </w:r>
      <w:r w:rsidR="00677361" w:rsidRPr="00450584">
        <w:rPr>
          <w:rFonts w:ascii="Times New Roman" w:hAnsi="Times New Roman" w:cs="Times New Roman"/>
          <w:sz w:val="28"/>
          <w:szCs w:val="28"/>
          <w:lang w:val="it-IT"/>
        </w:rPr>
        <w:t xml:space="preserve">) cũng tăng mạnh từ 20,54% (năm 2011) lên 36,68% năm 2017 (theo World Bank); cấu trúc xuất khẩu theo trình độ công nghệ cũng cho thấy đóng góp cho xuất khẩu từ sản phẩm </w:t>
      </w:r>
      <w:r w:rsidR="00417CC5">
        <w:rPr>
          <w:rFonts w:ascii="Times New Roman" w:hAnsi="Times New Roman" w:cs="Times New Roman"/>
          <w:sz w:val="28"/>
          <w:szCs w:val="28"/>
          <w:lang w:val="it-IT"/>
        </w:rPr>
        <w:t>CNC</w:t>
      </w:r>
      <w:r w:rsidR="00677361" w:rsidRPr="00450584">
        <w:rPr>
          <w:rFonts w:ascii="Times New Roman" w:hAnsi="Times New Roman" w:cs="Times New Roman"/>
          <w:sz w:val="28"/>
          <w:szCs w:val="28"/>
          <w:lang w:val="it-IT"/>
        </w:rPr>
        <w:t xml:space="preserve"> và công nghệ trung bình-cao tăng trưởng đều đặn từ khoảng 20% (2006) lên 35% (2011) và hơn 46% (2024).</w:t>
      </w:r>
    </w:p>
    <w:p w14:paraId="0B8D35D9" w14:textId="62BDE13E" w:rsidR="005A7E73" w:rsidRDefault="005A7E73" w:rsidP="00450584">
      <w:pPr>
        <w:spacing w:before="120" w:after="120" w:line="240" w:lineRule="auto"/>
        <w:ind w:firstLine="720"/>
        <w:jc w:val="both"/>
        <w:rPr>
          <w:rFonts w:ascii="Times New Roman" w:hAnsi="Times New Roman" w:cs="Times New Roman"/>
          <w:sz w:val="28"/>
          <w:szCs w:val="28"/>
          <w:lang w:val="it-IT"/>
        </w:rPr>
      </w:pPr>
      <w:r w:rsidRPr="008F4D7F">
        <w:rPr>
          <w:rFonts w:ascii="Times New Roman" w:hAnsi="Times New Roman" w:cs="Times New Roman"/>
          <w:sz w:val="28"/>
          <w:szCs w:val="28"/>
          <w:lang w:val="it-IT"/>
        </w:rPr>
        <w:t xml:space="preserve">Chương trình quốc gia phát triển </w:t>
      </w:r>
      <w:r w:rsidR="00417CC5">
        <w:rPr>
          <w:rFonts w:ascii="Times New Roman" w:hAnsi="Times New Roman" w:cs="Times New Roman"/>
          <w:sz w:val="28"/>
          <w:szCs w:val="28"/>
          <w:lang w:val="it-IT"/>
        </w:rPr>
        <w:t>CNC</w:t>
      </w:r>
      <w:r w:rsidRPr="008F4D7F">
        <w:rPr>
          <w:rFonts w:ascii="Times New Roman" w:hAnsi="Times New Roman" w:cs="Times New Roman"/>
          <w:sz w:val="28"/>
          <w:szCs w:val="28"/>
          <w:lang w:val="it-IT"/>
        </w:rPr>
        <w:t xml:space="preserve"> đến năm 20</w:t>
      </w:r>
      <w:r w:rsidR="00C854D8">
        <w:rPr>
          <w:rFonts w:ascii="Times New Roman" w:hAnsi="Times New Roman" w:cs="Times New Roman"/>
          <w:sz w:val="28"/>
          <w:szCs w:val="28"/>
          <w:lang w:val="it-IT"/>
        </w:rPr>
        <w:t>30</w:t>
      </w:r>
      <w:r w:rsidRPr="008F4D7F">
        <w:rPr>
          <w:rFonts w:ascii="Times New Roman" w:hAnsi="Times New Roman" w:cs="Times New Roman"/>
          <w:sz w:val="28"/>
          <w:szCs w:val="28"/>
          <w:lang w:val="it-IT"/>
        </w:rPr>
        <w:t xml:space="preserve"> được Thủ tướng Chính phủ ban hành tại Quyết định số </w:t>
      </w:r>
      <w:r w:rsidR="008F4D7F" w:rsidRPr="008F4D7F">
        <w:rPr>
          <w:rFonts w:ascii="Times New Roman" w:hAnsi="Times New Roman" w:cs="Times New Roman"/>
          <w:sz w:val="28"/>
          <w:szCs w:val="28"/>
          <w:lang w:val="it-IT"/>
        </w:rPr>
        <w:t>130</w:t>
      </w:r>
      <w:r w:rsidRPr="008F4D7F">
        <w:rPr>
          <w:rFonts w:ascii="Times New Roman" w:hAnsi="Times New Roman" w:cs="Times New Roman"/>
          <w:sz w:val="28"/>
          <w:szCs w:val="28"/>
          <w:lang w:val="it-IT"/>
        </w:rPr>
        <w:t xml:space="preserve">/QĐ-TTg ngày </w:t>
      </w:r>
      <w:r w:rsidR="008F4D7F" w:rsidRPr="008F4D7F">
        <w:rPr>
          <w:rFonts w:ascii="Times New Roman" w:hAnsi="Times New Roman" w:cs="Times New Roman"/>
          <w:sz w:val="28"/>
          <w:szCs w:val="28"/>
          <w:lang w:val="it-IT"/>
        </w:rPr>
        <w:t>27</w:t>
      </w:r>
      <w:r w:rsidRPr="008F4D7F">
        <w:rPr>
          <w:rFonts w:ascii="Times New Roman" w:hAnsi="Times New Roman" w:cs="Times New Roman"/>
          <w:sz w:val="28"/>
          <w:szCs w:val="28"/>
          <w:lang w:val="it-IT"/>
        </w:rPr>
        <w:t>/</w:t>
      </w:r>
      <w:r w:rsidR="008F4D7F" w:rsidRPr="008F4D7F">
        <w:rPr>
          <w:rFonts w:ascii="Times New Roman" w:hAnsi="Times New Roman" w:cs="Times New Roman"/>
          <w:sz w:val="28"/>
          <w:szCs w:val="28"/>
          <w:lang w:val="it-IT"/>
        </w:rPr>
        <w:t>01</w:t>
      </w:r>
      <w:r w:rsidRPr="008F4D7F">
        <w:rPr>
          <w:rFonts w:ascii="Times New Roman" w:hAnsi="Times New Roman" w:cs="Times New Roman"/>
          <w:sz w:val="28"/>
          <w:szCs w:val="28"/>
          <w:lang w:val="it-IT"/>
        </w:rPr>
        <w:t>/20</w:t>
      </w:r>
      <w:r w:rsidR="008F4D7F" w:rsidRPr="008F4D7F">
        <w:rPr>
          <w:rFonts w:ascii="Times New Roman" w:hAnsi="Times New Roman" w:cs="Times New Roman"/>
          <w:sz w:val="28"/>
          <w:szCs w:val="28"/>
          <w:lang w:val="it-IT"/>
        </w:rPr>
        <w:t>21</w:t>
      </w:r>
      <w:r w:rsidRPr="008F4D7F">
        <w:rPr>
          <w:rFonts w:ascii="Times New Roman" w:hAnsi="Times New Roman" w:cs="Times New Roman"/>
          <w:sz w:val="28"/>
          <w:szCs w:val="28"/>
          <w:lang w:val="it-IT"/>
        </w:rPr>
        <w:t>, gồm 03 Chương trình thành phần</w:t>
      </w:r>
      <w:r w:rsidR="00C854D8">
        <w:rPr>
          <w:rFonts w:ascii="Times New Roman" w:hAnsi="Times New Roman" w:cs="Times New Roman"/>
          <w:sz w:val="28"/>
          <w:szCs w:val="28"/>
          <w:lang w:val="it-IT"/>
        </w:rPr>
        <w:t xml:space="preserve"> hiện đang được tiếp tục triển khai.</w:t>
      </w:r>
    </w:p>
    <w:p w14:paraId="1F6289E7" w14:textId="73458A2E" w:rsidR="004A1F87" w:rsidRDefault="00564C1E" w:rsidP="00450584">
      <w:pPr>
        <w:spacing w:before="120" w:after="120" w:line="240"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G</w:t>
      </w:r>
      <w:r w:rsidR="00960533">
        <w:rPr>
          <w:rFonts w:ascii="Times New Roman" w:hAnsi="Times New Roman" w:cs="Times New Roman"/>
          <w:sz w:val="28"/>
          <w:szCs w:val="28"/>
          <w:lang w:val="it-IT"/>
        </w:rPr>
        <w:t xml:space="preserve">iai đoạn 2020 - 2025 </w:t>
      </w:r>
      <w:r w:rsidR="0078340E">
        <w:rPr>
          <w:rFonts w:ascii="Times New Roman" w:hAnsi="Times New Roman" w:cs="Times New Roman"/>
          <w:sz w:val="28"/>
          <w:szCs w:val="28"/>
          <w:lang w:val="it-IT"/>
        </w:rPr>
        <w:t xml:space="preserve">tiếp tục </w:t>
      </w:r>
      <w:r w:rsidR="00960533">
        <w:rPr>
          <w:rFonts w:ascii="Times New Roman" w:hAnsi="Times New Roman" w:cs="Times New Roman"/>
          <w:sz w:val="28"/>
          <w:szCs w:val="28"/>
          <w:lang w:val="it-IT"/>
        </w:rPr>
        <w:t>ghi nhận bước tiến rõ rệt trong hoạt động nghiên cứu phát triển, ứng dụng CNC trên nhiều lĩnh vực:</w:t>
      </w:r>
    </w:p>
    <w:p w14:paraId="41462D41" w14:textId="6C81E2FB" w:rsidR="00960533" w:rsidRPr="008E1A82" w:rsidRDefault="008E1A82" w:rsidP="008E1A82">
      <w:pPr>
        <w:spacing w:before="120" w:after="120" w:line="240"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 </w:t>
      </w:r>
      <w:r w:rsidR="00960533" w:rsidRPr="008E1A82">
        <w:rPr>
          <w:rFonts w:ascii="Times New Roman" w:hAnsi="Times New Roman" w:cs="Times New Roman"/>
          <w:sz w:val="28"/>
          <w:szCs w:val="28"/>
          <w:lang w:val="it-IT"/>
        </w:rPr>
        <w:t xml:space="preserve">Trong lĩnh vực </w:t>
      </w:r>
      <w:r w:rsidR="00917F98">
        <w:rPr>
          <w:rFonts w:ascii="Times New Roman" w:hAnsi="Times New Roman" w:cs="Times New Roman"/>
          <w:sz w:val="28"/>
          <w:szCs w:val="28"/>
          <w:lang w:val="it-IT"/>
        </w:rPr>
        <w:t>c</w:t>
      </w:r>
      <w:r w:rsidR="00960533" w:rsidRPr="008E1A82">
        <w:rPr>
          <w:rFonts w:ascii="Times New Roman" w:hAnsi="Times New Roman" w:cs="Times New Roman"/>
          <w:sz w:val="28"/>
          <w:szCs w:val="28"/>
          <w:lang w:val="it-IT"/>
        </w:rPr>
        <w:t xml:space="preserve">ông nghệ thông tin: Việt Nam đã từng bước tham gia sâu hơn vào chuỗi giá trị CNC thông qua việc thiết kế thành công chip 5G RFIC, chip thu phát quang 10 Gbps, chip mã hóa AES-256 và chip khuếch đại công suất băng tần sub-6 GHz, thể hiện năng lực R&amp;D bán dẫn đang hình thành. Các nhiệm vụ thuộc các chương trình quốc gia </w:t>
      </w:r>
      <w:r w:rsidRPr="008E1A82">
        <w:rPr>
          <w:rFonts w:ascii="Times New Roman" w:hAnsi="Times New Roman" w:cs="Times New Roman"/>
          <w:sz w:val="28"/>
          <w:szCs w:val="28"/>
          <w:lang w:val="it-IT"/>
        </w:rPr>
        <w:t xml:space="preserve">và </w:t>
      </w:r>
      <w:r w:rsidR="00960533" w:rsidRPr="008E1A82">
        <w:rPr>
          <w:rFonts w:ascii="Times New Roman" w:hAnsi="Times New Roman" w:cs="Times New Roman"/>
          <w:sz w:val="28"/>
          <w:szCs w:val="28"/>
          <w:lang w:val="it-IT"/>
        </w:rPr>
        <w:t xml:space="preserve">các chương trình cấp bộ, địa phương đã góp phần mở rộng ứng dụng AI, IoT, Blockchain và thực tế ảo vào quản trị công, nông nghiệp và môi trường, qua đó nâng cao hiệu quả quản lý nhà nước và giá trị sản phẩm. Trong lĩnh vực kinh tế số, </w:t>
      </w:r>
      <w:r w:rsidRPr="008E1A82">
        <w:rPr>
          <w:rFonts w:ascii="Times New Roman" w:hAnsi="Times New Roman" w:cs="Times New Roman"/>
          <w:sz w:val="28"/>
          <w:szCs w:val="28"/>
          <w:lang w:val="it-IT"/>
        </w:rPr>
        <w:t xml:space="preserve">ứng dụng CNC đã thúc đẩy </w:t>
      </w:r>
      <w:r w:rsidR="00960533" w:rsidRPr="008E1A82">
        <w:rPr>
          <w:rFonts w:ascii="Times New Roman" w:hAnsi="Times New Roman" w:cs="Times New Roman"/>
          <w:sz w:val="28"/>
          <w:szCs w:val="28"/>
          <w:lang w:val="it-IT"/>
        </w:rPr>
        <w:t>sự phát triển</w:t>
      </w:r>
      <w:r w:rsidRPr="008E1A82">
        <w:rPr>
          <w:rFonts w:ascii="Times New Roman" w:hAnsi="Times New Roman" w:cs="Times New Roman"/>
          <w:sz w:val="28"/>
          <w:szCs w:val="28"/>
          <w:lang w:val="it-IT"/>
        </w:rPr>
        <w:t xml:space="preserve"> rất nhanh</w:t>
      </w:r>
      <w:r w:rsidR="00960533" w:rsidRPr="008E1A82">
        <w:rPr>
          <w:rFonts w:ascii="Times New Roman" w:hAnsi="Times New Roman" w:cs="Times New Roman"/>
          <w:sz w:val="28"/>
          <w:szCs w:val="28"/>
          <w:lang w:val="it-IT"/>
        </w:rPr>
        <w:t xml:space="preserve"> của </w:t>
      </w:r>
      <w:r w:rsidRPr="008E1A82">
        <w:rPr>
          <w:rFonts w:ascii="Times New Roman" w:hAnsi="Times New Roman" w:cs="Times New Roman"/>
          <w:sz w:val="28"/>
          <w:szCs w:val="28"/>
          <w:lang w:val="it-IT"/>
        </w:rPr>
        <w:t>t</w:t>
      </w:r>
      <w:r w:rsidR="00960533" w:rsidRPr="008E1A82">
        <w:rPr>
          <w:rFonts w:ascii="Times New Roman" w:hAnsi="Times New Roman" w:cs="Times New Roman"/>
          <w:sz w:val="28"/>
          <w:szCs w:val="28"/>
          <w:lang w:val="it-IT"/>
        </w:rPr>
        <w:t>hương mại điện</w:t>
      </w:r>
      <w:r w:rsidRPr="008E1A82">
        <w:rPr>
          <w:rFonts w:ascii="Times New Roman" w:hAnsi="Times New Roman" w:cs="Times New Roman"/>
          <w:sz w:val="28"/>
          <w:szCs w:val="28"/>
          <w:lang w:val="it-IT"/>
        </w:rPr>
        <w:t xml:space="preserve"> tử</w:t>
      </w:r>
      <w:r w:rsidR="00960533" w:rsidRPr="008E1A82">
        <w:rPr>
          <w:rFonts w:ascii="Times New Roman" w:hAnsi="Times New Roman" w:cs="Times New Roman"/>
          <w:sz w:val="28"/>
          <w:szCs w:val="28"/>
          <w:lang w:val="it-IT"/>
        </w:rPr>
        <w:t xml:space="preserve">. Quy mô thị trường </w:t>
      </w:r>
      <w:r w:rsidRPr="008E1A82">
        <w:rPr>
          <w:rFonts w:ascii="Times New Roman" w:hAnsi="Times New Roman" w:cs="Times New Roman"/>
          <w:sz w:val="28"/>
          <w:szCs w:val="28"/>
          <w:lang w:val="it-IT"/>
        </w:rPr>
        <w:t>thương mại điện tử</w:t>
      </w:r>
      <w:r w:rsidR="00960533" w:rsidRPr="008E1A82">
        <w:rPr>
          <w:rFonts w:ascii="Times New Roman" w:hAnsi="Times New Roman" w:cs="Times New Roman"/>
          <w:sz w:val="28"/>
          <w:szCs w:val="28"/>
          <w:lang w:val="it-IT"/>
        </w:rPr>
        <w:t xml:space="preserve"> năm 2025 đạt khoảng 31 tỷ USD, chiếm trên 11% tổng mức bán lẻ cả nước; tỷ lệ người dân mua sắm trực tuyến đạt 61% tổng dân số.</w:t>
      </w:r>
    </w:p>
    <w:p w14:paraId="13CDE7A0" w14:textId="58EF81AE" w:rsidR="00960533" w:rsidRPr="008E1A82" w:rsidRDefault="008E1A82" w:rsidP="008E1A82">
      <w:pPr>
        <w:spacing w:before="120" w:after="120" w:line="240"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 Trong</w:t>
      </w:r>
      <w:r w:rsidR="00960533" w:rsidRPr="008E1A82">
        <w:rPr>
          <w:rFonts w:ascii="Times New Roman" w:hAnsi="Times New Roman" w:cs="Times New Roman"/>
          <w:sz w:val="28"/>
          <w:szCs w:val="28"/>
          <w:lang w:val="it-IT"/>
        </w:rPr>
        <w:t xml:space="preserve"> lĩnh vực công nghệ sinh học</w:t>
      </w:r>
      <w:r w:rsidRPr="008E1A82">
        <w:rPr>
          <w:rFonts w:ascii="Times New Roman" w:hAnsi="Times New Roman" w:cs="Times New Roman"/>
          <w:sz w:val="28"/>
          <w:szCs w:val="28"/>
          <w:lang w:val="it-IT"/>
        </w:rPr>
        <w:t xml:space="preserve">: </w:t>
      </w:r>
      <w:r w:rsidR="00960533" w:rsidRPr="008E1A82">
        <w:rPr>
          <w:rFonts w:ascii="Times New Roman" w:hAnsi="Times New Roman" w:cs="Times New Roman"/>
          <w:sz w:val="28"/>
          <w:szCs w:val="28"/>
          <w:lang w:val="it-IT"/>
        </w:rPr>
        <w:t xml:space="preserve">Năng lực nghiên cứu đã tiệm cận trình độ quốc tế thông qua việc chế tạo thành công các vật liệu nano chức năng và dược chất phóng xạ hướng đích cung cấp cho các cơ sở y tế. </w:t>
      </w:r>
      <w:r w:rsidRPr="008E1A82">
        <w:rPr>
          <w:rFonts w:ascii="Times New Roman" w:hAnsi="Times New Roman" w:cs="Times New Roman"/>
          <w:sz w:val="28"/>
          <w:szCs w:val="28"/>
          <w:lang w:val="it-IT"/>
        </w:rPr>
        <w:t xml:space="preserve">Các nghiên cứu đã giúp Việt Nam hoàn toàn làm chủ quy trình điều chế dược chất phóng xạ và chế tạo màng sinh học có độ tương hợp cao từ nguyên liệu tự nhiên. Các sản phẩm này đã được chuẩn hóa và chuyển giao thành công cho các bệnh viện lớn để ứng dụng trong lâm sàng, góp phần giảm phụ thuộc vào các sinh phẩm nhập khẩu đắt tiền. </w:t>
      </w:r>
      <w:r w:rsidR="00960533" w:rsidRPr="008E1A82">
        <w:rPr>
          <w:rFonts w:ascii="Times New Roman" w:hAnsi="Times New Roman" w:cs="Times New Roman"/>
          <w:sz w:val="28"/>
          <w:szCs w:val="28"/>
          <w:lang w:val="it-IT"/>
        </w:rPr>
        <w:t>Đồng thời, phát triển và chuyển giao thành công nhiều sản phẩm y sinh giá trị cao phục vụ y học tái tạo (như màng sinh học, màng collagen vô bào) và các bộ sinh phẩm (que thử) chẩn đoán bệnh nhanh trên vật nuôi.</w:t>
      </w:r>
      <w:r>
        <w:rPr>
          <w:rFonts w:ascii="Times New Roman" w:hAnsi="Times New Roman" w:cs="Times New Roman"/>
          <w:sz w:val="28"/>
          <w:szCs w:val="28"/>
          <w:lang w:val="it-IT"/>
        </w:rPr>
        <w:t xml:space="preserve"> Trong nước đã l</w:t>
      </w:r>
      <w:r w:rsidR="00960533" w:rsidRPr="008E1A82">
        <w:rPr>
          <w:rFonts w:ascii="Times New Roman" w:hAnsi="Times New Roman" w:cs="Times New Roman"/>
          <w:sz w:val="28"/>
          <w:szCs w:val="28"/>
          <w:lang w:val="it-IT"/>
        </w:rPr>
        <w:t>àm chủ các công nghệ lõi về gen (chỉ thị phân tử MAS, chỉnh sửa gen CRISPR/Cas9) để tạo ra các giống cây trồng chống chịu hạn và kháng bệnh. Đồng thời, phát triển thành công vắc-xin thế hệ mới đường ăn cho thủy sản và các quy trình sản xuất chế phẩm vi sinh, màng sinh học phục vụ xử lý ô nhiễm môi trường.</w:t>
      </w:r>
    </w:p>
    <w:p w14:paraId="3FA79FB3" w14:textId="0989E993" w:rsidR="00960533" w:rsidRPr="008E1A82" w:rsidRDefault="00960533" w:rsidP="008E1A82">
      <w:pPr>
        <w:spacing w:before="120" w:after="120" w:line="240" w:lineRule="auto"/>
        <w:ind w:firstLine="720"/>
        <w:jc w:val="both"/>
        <w:rPr>
          <w:rFonts w:ascii="Times New Roman" w:hAnsi="Times New Roman" w:cs="Times New Roman"/>
          <w:sz w:val="28"/>
          <w:szCs w:val="28"/>
          <w:lang w:val="it-IT"/>
        </w:rPr>
      </w:pPr>
      <w:r w:rsidRPr="008E1A82">
        <w:rPr>
          <w:rFonts w:ascii="Times New Roman" w:hAnsi="Times New Roman" w:cs="Times New Roman"/>
          <w:sz w:val="28"/>
          <w:szCs w:val="28"/>
          <w:lang w:val="it-IT"/>
        </w:rPr>
        <w:t xml:space="preserve">- </w:t>
      </w:r>
      <w:r w:rsidR="008E1A82" w:rsidRPr="008E1A82">
        <w:rPr>
          <w:rFonts w:ascii="Times New Roman" w:hAnsi="Times New Roman" w:cs="Times New Roman"/>
          <w:sz w:val="28"/>
          <w:szCs w:val="28"/>
          <w:lang w:val="it-IT"/>
        </w:rPr>
        <w:t>Trong lĩnh vực công nghệ vật liệu mới:</w:t>
      </w:r>
      <w:r w:rsidR="008E1A82">
        <w:rPr>
          <w:rFonts w:ascii="Times New Roman" w:hAnsi="Times New Roman" w:cs="Times New Roman"/>
          <w:sz w:val="28"/>
          <w:szCs w:val="28"/>
          <w:lang w:val="it-IT"/>
        </w:rPr>
        <w:t xml:space="preserve"> Đây</w:t>
      </w:r>
      <w:r w:rsidRPr="008E1A82">
        <w:rPr>
          <w:rFonts w:ascii="Times New Roman" w:hAnsi="Times New Roman" w:cs="Times New Roman"/>
          <w:sz w:val="28"/>
          <w:szCs w:val="28"/>
          <w:lang w:val="it-IT"/>
        </w:rPr>
        <w:t xml:space="preserve"> là lĩnh vực có quy mô R&amp;D dẫn đầu, chiếm tỷ trọng cao nhất về số đơn đăng ký sáng chế nội địa (khoảng 18–24%), tập trung vào vật liệu nano, polyme–composite, vật liệu y sinh và vật liệu năng lượng. Việt Nam đã bước đầu làm chủ một số công nghệ quan trọng như pin Lithium-ion, siêu tụ điện, vật liệu phục vụ hydro xanh, sơn phản xạ nhiệt và vật liệu composite chống cháy, đồng thời phát triển các vật liệu phục vụ quốc phòng </w:t>
      </w:r>
      <w:r w:rsidRPr="008E1A82">
        <w:rPr>
          <w:rFonts w:ascii="Times New Roman" w:hAnsi="Times New Roman" w:cs="Times New Roman"/>
          <w:sz w:val="28"/>
          <w:szCs w:val="28"/>
          <w:lang w:val="it-IT"/>
        </w:rPr>
        <w:lastRenderedPageBreak/>
        <w:t>và công nghiệp nặng. Nhiều nhiệm vụ thuộc Chương trình quốc gia đã tạo ra quy trình công nghệ trong nước (aerogel sinh khối, xúc tác quang xử lý môi trường, vật liệu cảm biến nano), một số sản phẩm đã được thương mại hóa.</w:t>
      </w:r>
    </w:p>
    <w:p w14:paraId="084BE987" w14:textId="2369F6C6" w:rsidR="00960533" w:rsidRPr="0078340E" w:rsidRDefault="00917F98" w:rsidP="0078340E">
      <w:pPr>
        <w:spacing w:before="120" w:after="120" w:line="240"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Trong</w:t>
      </w:r>
      <w:r w:rsidR="00960533" w:rsidRPr="008E1A82">
        <w:rPr>
          <w:rFonts w:ascii="Times New Roman" w:hAnsi="Times New Roman" w:cs="Times New Roman"/>
          <w:sz w:val="28"/>
          <w:szCs w:val="28"/>
          <w:lang w:val="it-IT"/>
        </w:rPr>
        <w:t xml:space="preserve"> lĩnh vực tự động hóa và cơ khí chính xác</w:t>
      </w:r>
      <w:r>
        <w:rPr>
          <w:rFonts w:ascii="Times New Roman" w:hAnsi="Times New Roman" w:cs="Times New Roman"/>
          <w:sz w:val="28"/>
          <w:szCs w:val="28"/>
          <w:lang w:val="it-IT"/>
        </w:rPr>
        <w:t>, đã</w:t>
      </w:r>
      <w:r w:rsidR="00960533" w:rsidRPr="008E1A82">
        <w:rPr>
          <w:rFonts w:ascii="Times New Roman" w:hAnsi="Times New Roman" w:cs="Times New Roman"/>
          <w:sz w:val="28"/>
          <w:szCs w:val="28"/>
          <w:lang w:val="it-IT"/>
        </w:rPr>
        <w:t xml:space="preserve"> ghi nhận sự gia tăng rõ rệt về năng lực R&amp;D và sáng chế, với tỷ trọng đáng kể trong tổng số đơn đăng ký nội địa (robot và thiết bị tự hành khoảng 4,6–5,1%; công nghệ điều khiển, giám sát tự động khoảng 6,4–7,0%). Các kết quả nghiên cứu không chỉ dừng ở phòng thí nghiệm mà đã được tích hợp thực tiễn, như phát triển nền tảng nhà máy thông minh (Coretech 4.0), máy in 3D bê tông, hệ thống robot Delta tốc độ cao trong dây chuyền thực phẩm, hệ thống sấy bơm nhiệt và tay máy robot công nghiệp. Ở cấp bộ, ngành và địa phương, nhiều ứng dụng như robot lặn, tàu tự hành, UAV nông nghiệp, hệ thống tưới thông minh, máy gieo hạt tự động… cho thấy </w:t>
      </w:r>
      <w:r w:rsidR="00594198">
        <w:rPr>
          <w:rFonts w:ascii="Times New Roman" w:hAnsi="Times New Roman" w:cs="Times New Roman"/>
          <w:sz w:val="28"/>
          <w:szCs w:val="28"/>
          <w:lang w:val="it-IT"/>
        </w:rPr>
        <w:t>lĩnh vực</w:t>
      </w:r>
      <w:r w:rsidR="00960533" w:rsidRPr="008E1A82">
        <w:rPr>
          <w:rFonts w:ascii="Times New Roman" w:hAnsi="Times New Roman" w:cs="Times New Roman"/>
          <w:sz w:val="28"/>
          <w:szCs w:val="28"/>
          <w:lang w:val="it-IT"/>
        </w:rPr>
        <w:t xml:space="preserve"> tự động hóa lan tỏa mạnh vào sản xuất công nghiệp và nông nghiệp chính xác.</w:t>
      </w:r>
    </w:p>
    <w:p w14:paraId="5E3CEBEB" w14:textId="022E1017" w:rsidR="00071C64" w:rsidRPr="00450584" w:rsidRDefault="002A1B6A" w:rsidP="00450584">
      <w:pPr>
        <w:widowControl w:val="0"/>
        <w:tabs>
          <w:tab w:val="left" w:pos="7783"/>
        </w:tabs>
        <w:snapToGrid w:val="0"/>
        <w:spacing w:before="120" w:after="120" w:line="240" w:lineRule="auto"/>
        <w:ind w:firstLine="720"/>
        <w:jc w:val="both"/>
        <w:rPr>
          <w:rFonts w:ascii="Times New Roman" w:hAnsi="Times New Roman" w:cs="Times New Roman"/>
          <w:b/>
          <w:sz w:val="28"/>
          <w:szCs w:val="28"/>
          <w:lang w:val="it-IT"/>
        </w:rPr>
      </w:pPr>
      <w:r w:rsidRPr="00450584">
        <w:rPr>
          <w:rFonts w:ascii="Times New Roman" w:hAnsi="Times New Roman" w:cs="Times New Roman"/>
          <w:b/>
          <w:sz w:val="28"/>
          <w:szCs w:val="28"/>
          <w:lang w:val="it-IT"/>
        </w:rPr>
        <w:t>3.</w:t>
      </w:r>
      <w:r w:rsidR="00071C64" w:rsidRPr="00450584">
        <w:rPr>
          <w:rFonts w:ascii="Times New Roman" w:hAnsi="Times New Roman" w:cs="Times New Roman"/>
          <w:b/>
          <w:sz w:val="28"/>
          <w:szCs w:val="28"/>
          <w:lang w:val="it-IT"/>
        </w:rPr>
        <w:t xml:space="preserve"> </w:t>
      </w:r>
      <w:r w:rsidR="0096102C" w:rsidRPr="00450584">
        <w:rPr>
          <w:rFonts w:ascii="Times New Roman" w:hAnsi="Times New Roman" w:cs="Times New Roman"/>
          <w:b/>
          <w:sz w:val="28"/>
          <w:szCs w:val="28"/>
          <w:lang w:val="it-IT"/>
        </w:rPr>
        <w:t xml:space="preserve">Doanh </w:t>
      </w:r>
      <w:r w:rsidR="0096102C" w:rsidRPr="00BA573B">
        <w:rPr>
          <w:rFonts w:ascii="Times New Roman" w:hAnsi="Times New Roman" w:cs="Times New Roman"/>
          <w:b/>
          <w:sz w:val="28"/>
          <w:szCs w:val="28"/>
          <w:lang w:val="it-IT"/>
        </w:rPr>
        <w:t xml:space="preserve">nghiệp </w:t>
      </w:r>
      <w:r w:rsidR="00417CC5">
        <w:rPr>
          <w:rFonts w:ascii="Times New Roman" w:hAnsi="Times New Roman" w:cs="Times New Roman"/>
          <w:b/>
          <w:sz w:val="28"/>
          <w:szCs w:val="28"/>
          <w:lang w:val="it-IT"/>
        </w:rPr>
        <w:t>CNC</w:t>
      </w:r>
    </w:p>
    <w:p w14:paraId="5E3CEBEF" w14:textId="442052C0" w:rsidR="00071C64" w:rsidRPr="00450584" w:rsidRDefault="0078340E" w:rsidP="00450584">
      <w:pPr>
        <w:widowControl w:val="0"/>
        <w:tabs>
          <w:tab w:val="left" w:pos="7783"/>
        </w:tabs>
        <w:snapToGrid w:val="0"/>
        <w:spacing w:before="120" w:after="120" w:line="240"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Lũy kế đ</w:t>
      </w:r>
      <w:r w:rsidR="00071C64" w:rsidRPr="00450584">
        <w:rPr>
          <w:rFonts w:ascii="Times New Roman" w:hAnsi="Times New Roman" w:cs="Times New Roman"/>
          <w:sz w:val="28"/>
          <w:szCs w:val="28"/>
          <w:lang w:val="it-IT"/>
        </w:rPr>
        <w:t xml:space="preserve">ến thời điểm hiện tại, </w:t>
      </w:r>
      <w:r w:rsidR="00B07A99" w:rsidRPr="00450584">
        <w:rPr>
          <w:rFonts w:ascii="Times New Roman" w:hAnsi="Times New Roman" w:cs="Times New Roman"/>
          <w:sz w:val="28"/>
          <w:szCs w:val="28"/>
          <w:lang w:val="it-IT"/>
        </w:rPr>
        <w:t xml:space="preserve">số lượng giấy chứng nhận doanh nghiệp công nghệ và giấy chứng nhận dự án ứng dụng </w:t>
      </w:r>
      <w:r w:rsidR="00417CC5">
        <w:rPr>
          <w:rFonts w:ascii="Times New Roman" w:hAnsi="Times New Roman" w:cs="Times New Roman"/>
          <w:sz w:val="28"/>
          <w:szCs w:val="28"/>
          <w:lang w:val="it-IT"/>
        </w:rPr>
        <w:t>CNC</w:t>
      </w:r>
      <w:r w:rsidR="00B07A99" w:rsidRPr="00450584">
        <w:rPr>
          <w:rFonts w:ascii="Times New Roman" w:hAnsi="Times New Roman" w:cs="Times New Roman"/>
          <w:sz w:val="28"/>
          <w:szCs w:val="28"/>
          <w:lang w:val="it-IT"/>
        </w:rPr>
        <w:t xml:space="preserve"> được Bộ KH&amp;CN cấp cho doanh nghiệp </w:t>
      </w:r>
      <w:r w:rsidR="00280E21">
        <w:rPr>
          <w:rFonts w:ascii="Times New Roman" w:hAnsi="Times New Roman" w:cs="Times New Roman"/>
          <w:sz w:val="28"/>
          <w:szCs w:val="28"/>
          <w:lang w:val="it-IT"/>
        </w:rPr>
        <w:t xml:space="preserve">là </w:t>
      </w:r>
      <w:r w:rsidR="00BF0ADD" w:rsidRPr="00450584">
        <w:rPr>
          <w:rFonts w:ascii="Times New Roman" w:hAnsi="Times New Roman" w:cs="Times New Roman"/>
          <w:sz w:val="28"/>
          <w:szCs w:val="28"/>
          <w:lang w:val="it-IT"/>
        </w:rPr>
        <w:t>105</w:t>
      </w:r>
      <w:r w:rsidR="00B07A99" w:rsidRPr="00450584">
        <w:rPr>
          <w:rFonts w:ascii="Times New Roman" w:hAnsi="Times New Roman" w:cs="Times New Roman"/>
          <w:sz w:val="28"/>
          <w:szCs w:val="28"/>
          <w:lang w:val="it-IT"/>
        </w:rPr>
        <w:t xml:space="preserve"> giấy chứng nhận, trong đó có</w:t>
      </w:r>
      <w:r w:rsidR="00071C64" w:rsidRPr="00450584">
        <w:rPr>
          <w:rFonts w:ascii="Times New Roman" w:hAnsi="Times New Roman" w:cs="Times New Roman"/>
          <w:sz w:val="28"/>
          <w:szCs w:val="28"/>
          <w:lang w:val="it-IT"/>
        </w:rPr>
        <w:t xml:space="preserve"> </w:t>
      </w:r>
      <w:r w:rsidR="00D15B1E" w:rsidRPr="00450584">
        <w:rPr>
          <w:rFonts w:ascii="Times New Roman" w:hAnsi="Times New Roman" w:cs="Times New Roman"/>
          <w:sz w:val="28"/>
          <w:szCs w:val="28"/>
          <w:lang w:val="it-IT"/>
        </w:rPr>
        <w:t>7</w:t>
      </w:r>
      <w:r w:rsidR="00BF0ADD" w:rsidRPr="00450584">
        <w:rPr>
          <w:rFonts w:ascii="Times New Roman" w:hAnsi="Times New Roman" w:cs="Times New Roman"/>
          <w:sz w:val="28"/>
          <w:szCs w:val="28"/>
          <w:lang w:val="it-IT"/>
        </w:rPr>
        <w:t>7</w:t>
      </w:r>
      <w:r w:rsidR="00B07A99" w:rsidRPr="00450584">
        <w:rPr>
          <w:rFonts w:ascii="Times New Roman" w:hAnsi="Times New Roman" w:cs="Times New Roman"/>
          <w:sz w:val="28"/>
          <w:szCs w:val="28"/>
          <w:lang w:val="it-IT"/>
        </w:rPr>
        <w:t xml:space="preserve"> giấy chứng nhận</w:t>
      </w:r>
      <w:r w:rsidR="00071C64" w:rsidRPr="00450584">
        <w:rPr>
          <w:rFonts w:ascii="Times New Roman" w:hAnsi="Times New Roman" w:cs="Times New Roman"/>
          <w:sz w:val="28"/>
          <w:szCs w:val="28"/>
          <w:lang w:val="it-IT"/>
        </w:rPr>
        <w:t xml:space="preserve"> doanh nghiệp</w:t>
      </w:r>
      <w:r w:rsidR="00B07A99" w:rsidRPr="00450584">
        <w:rPr>
          <w:rFonts w:ascii="Times New Roman" w:hAnsi="Times New Roman" w:cs="Times New Roman"/>
          <w:sz w:val="28"/>
          <w:szCs w:val="28"/>
          <w:lang w:val="it-IT"/>
        </w:rPr>
        <w:t xml:space="preserve"> </w:t>
      </w:r>
      <w:r w:rsidR="00417CC5">
        <w:rPr>
          <w:rFonts w:ascii="Times New Roman" w:hAnsi="Times New Roman" w:cs="Times New Roman"/>
          <w:sz w:val="28"/>
          <w:szCs w:val="28"/>
          <w:lang w:val="it-IT"/>
        </w:rPr>
        <w:t>CNC</w:t>
      </w:r>
      <w:r w:rsidR="00B07A99" w:rsidRPr="00450584">
        <w:rPr>
          <w:rFonts w:ascii="Times New Roman" w:hAnsi="Times New Roman" w:cs="Times New Roman"/>
          <w:sz w:val="28"/>
          <w:szCs w:val="28"/>
          <w:lang w:val="it-IT"/>
        </w:rPr>
        <w:t xml:space="preserve">, 27 giấy chứng nhận dự án ứng dụng </w:t>
      </w:r>
      <w:r w:rsidR="00417CC5">
        <w:rPr>
          <w:rFonts w:ascii="Times New Roman" w:hAnsi="Times New Roman" w:cs="Times New Roman"/>
          <w:sz w:val="28"/>
          <w:szCs w:val="28"/>
          <w:lang w:val="it-IT"/>
        </w:rPr>
        <w:t>CNC</w:t>
      </w:r>
      <w:r w:rsidR="008354CF" w:rsidRPr="00450584">
        <w:rPr>
          <w:rFonts w:ascii="Times New Roman" w:hAnsi="Times New Roman" w:cs="Times New Roman"/>
          <w:sz w:val="28"/>
          <w:szCs w:val="28"/>
          <w:lang w:val="it-IT"/>
        </w:rPr>
        <w:t>. Theo số liệu tổng hợp,</w:t>
      </w:r>
      <w:r w:rsidR="00071C64" w:rsidRPr="00450584">
        <w:rPr>
          <w:rFonts w:ascii="Times New Roman" w:hAnsi="Times New Roman" w:cs="Times New Roman"/>
          <w:sz w:val="28"/>
          <w:szCs w:val="28"/>
          <w:lang w:val="it-IT"/>
        </w:rPr>
        <w:t xml:space="preserve"> số lượng các dự án đầu tư sản xuất sản phẩm </w:t>
      </w:r>
      <w:r w:rsidR="00417CC5">
        <w:rPr>
          <w:rFonts w:ascii="Times New Roman" w:hAnsi="Times New Roman" w:cs="Times New Roman"/>
          <w:sz w:val="28"/>
          <w:szCs w:val="28"/>
          <w:lang w:val="it-IT"/>
        </w:rPr>
        <w:t>CNC</w:t>
      </w:r>
      <w:r w:rsidR="00071C64" w:rsidRPr="00450584">
        <w:rPr>
          <w:rFonts w:ascii="Times New Roman" w:hAnsi="Times New Roman" w:cs="Times New Roman"/>
          <w:sz w:val="28"/>
          <w:szCs w:val="28"/>
          <w:lang w:val="it-IT"/>
        </w:rPr>
        <w:t xml:space="preserve"> (tiêu chí có sự tương đồng nhất định với tiêu chí doanh nghiệp </w:t>
      </w:r>
      <w:r w:rsidR="00417CC5">
        <w:rPr>
          <w:rFonts w:ascii="Times New Roman" w:hAnsi="Times New Roman" w:cs="Times New Roman"/>
          <w:sz w:val="28"/>
          <w:szCs w:val="28"/>
          <w:lang w:val="it-IT"/>
        </w:rPr>
        <w:t>CNC</w:t>
      </w:r>
      <w:r w:rsidR="00071C64" w:rsidRPr="00450584">
        <w:rPr>
          <w:rFonts w:ascii="Times New Roman" w:hAnsi="Times New Roman" w:cs="Times New Roman"/>
          <w:sz w:val="28"/>
          <w:szCs w:val="28"/>
          <w:lang w:val="it-IT"/>
        </w:rPr>
        <w:t>) trong 03</w:t>
      </w:r>
      <w:r w:rsidR="00071C64" w:rsidRPr="00450584">
        <w:rPr>
          <w:rFonts w:ascii="Times New Roman" w:hAnsi="Times New Roman" w:cs="Times New Roman"/>
          <w:color w:val="FF0000"/>
          <w:sz w:val="28"/>
          <w:szCs w:val="28"/>
          <w:lang w:val="it-IT"/>
        </w:rPr>
        <w:t xml:space="preserve"> </w:t>
      </w:r>
      <w:r w:rsidR="00071C64" w:rsidRPr="00450584">
        <w:rPr>
          <w:rFonts w:ascii="Times New Roman" w:hAnsi="Times New Roman" w:cs="Times New Roman"/>
          <w:sz w:val="28"/>
          <w:szCs w:val="28"/>
          <w:lang w:val="it-IT"/>
        </w:rPr>
        <w:t xml:space="preserve">Khu </w:t>
      </w:r>
      <w:r w:rsidR="00417CC5">
        <w:rPr>
          <w:rFonts w:ascii="Times New Roman" w:hAnsi="Times New Roman" w:cs="Times New Roman"/>
          <w:sz w:val="28"/>
          <w:szCs w:val="28"/>
          <w:lang w:val="it-IT"/>
        </w:rPr>
        <w:t>CNC</w:t>
      </w:r>
      <w:r w:rsidR="00071C64" w:rsidRPr="00450584">
        <w:rPr>
          <w:rFonts w:ascii="Times New Roman" w:hAnsi="Times New Roman" w:cs="Times New Roman"/>
          <w:sz w:val="28"/>
          <w:szCs w:val="28"/>
          <w:lang w:val="it-IT"/>
        </w:rPr>
        <w:t xml:space="preserve"> quốc gia (Hòa Lạc, thành phố Hồ Chí Minh, Đà Nẵng) là xấp xỉ 150 doanh nghiệp</w:t>
      </w:r>
      <w:r w:rsidR="008354CF" w:rsidRPr="00450584">
        <w:rPr>
          <w:rFonts w:ascii="Times New Roman" w:hAnsi="Times New Roman" w:cs="Times New Roman"/>
          <w:sz w:val="28"/>
          <w:szCs w:val="28"/>
          <w:lang w:val="it-IT"/>
        </w:rPr>
        <w:t>.</w:t>
      </w:r>
      <w:r w:rsidR="00071C64" w:rsidRPr="00450584">
        <w:rPr>
          <w:rFonts w:ascii="Times New Roman" w:hAnsi="Times New Roman" w:cs="Times New Roman"/>
          <w:sz w:val="28"/>
          <w:szCs w:val="28"/>
          <w:lang w:val="it-IT"/>
        </w:rPr>
        <w:t xml:space="preserve"> </w:t>
      </w:r>
    </w:p>
    <w:p w14:paraId="0BE2936D" w14:textId="5351AE6D" w:rsidR="00C41159" w:rsidRDefault="0023405D" w:rsidP="00960533">
      <w:pPr>
        <w:widowControl w:val="0"/>
        <w:tabs>
          <w:tab w:val="left" w:pos="7783"/>
        </w:tabs>
        <w:snapToGrid w:val="0"/>
        <w:spacing w:before="120" w:after="120" w:line="240"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Hiện tại, </w:t>
      </w:r>
      <w:r w:rsidR="003B03CC">
        <w:rPr>
          <w:rFonts w:ascii="Times New Roman" w:hAnsi="Times New Roman" w:cs="Times New Roman"/>
          <w:sz w:val="28"/>
          <w:szCs w:val="28"/>
          <w:lang w:val="it-IT"/>
        </w:rPr>
        <w:t>s</w:t>
      </w:r>
      <w:r w:rsidR="00C41159" w:rsidRPr="00450584">
        <w:rPr>
          <w:rFonts w:ascii="Times New Roman" w:hAnsi="Times New Roman" w:cs="Times New Roman"/>
          <w:sz w:val="28"/>
          <w:szCs w:val="28"/>
          <w:lang w:val="it-IT"/>
        </w:rPr>
        <w:t>ố lượng</w:t>
      </w:r>
      <w:r w:rsidR="00E07E53" w:rsidRPr="00450584">
        <w:rPr>
          <w:rFonts w:ascii="Times New Roman" w:hAnsi="Times New Roman" w:cs="Times New Roman"/>
          <w:sz w:val="28"/>
          <w:szCs w:val="28"/>
          <w:lang w:val="it-IT"/>
        </w:rPr>
        <w:t xml:space="preserve"> giấy chứng nhận</w:t>
      </w:r>
      <w:r w:rsidR="00C41159" w:rsidRPr="00450584">
        <w:rPr>
          <w:rFonts w:ascii="Times New Roman" w:hAnsi="Times New Roman" w:cs="Times New Roman"/>
          <w:sz w:val="28"/>
          <w:szCs w:val="28"/>
          <w:lang w:val="it-IT"/>
        </w:rPr>
        <w:t xml:space="preserve"> doanh nghiệp công nghệ</w:t>
      </w:r>
      <w:r w:rsidR="00E07E53" w:rsidRPr="00450584">
        <w:rPr>
          <w:rFonts w:ascii="Times New Roman" w:hAnsi="Times New Roman" w:cs="Times New Roman"/>
          <w:sz w:val="28"/>
          <w:szCs w:val="28"/>
          <w:lang w:val="it-IT"/>
        </w:rPr>
        <w:t xml:space="preserve"> và giấy chứng nhận dự án ứng dụng </w:t>
      </w:r>
      <w:r w:rsidR="00417CC5">
        <w:rPr>
          <w:rFonts w:ascii="Times New Roman" w:hAnsi="Times New Roman" w:cs="Times New Roman"/>
          <w:sz w:val="28"/>
          <w:szCs w:val="28"/>
          <w:lang w:val="it-IT"/>
        </w:rPr>
        <w:t>CNC</w:t>
      </w:r>
      <w:r w:rsidR="00E07E53" w:rsidRPr="00450584">
        <w:rPr>
          <w:rFonts w:ascii="Times New Roman" w:hAnsi="Times New Roman" w:cs="Times New Roman"/>
          <w:sz w:val="28"/>
          <w:szCs w:val="28"/>
          <w:lang w:val="it-IT"/>
        </w:rPr>
        <w:t xml:space="preserve"> cấp cho doanh nghiệp còn hiệu lực là </w:t>
      </w:r>
      <w:r w:rsidR="00C41159" w:rsidRPr="00450584">
        <w:rPr>
          <w:rFonts w:ascii="Times New Roman" w:hAnsi="Times New Roman" w:cs="Times New Roman"/>
          <w:sz w:val="28"/>
          <w:szCs w:val="28"/>
          <w:lang w:val="it-IT"/>
        </w:rPr>
        <w:t>khoảng 4</w:t>
      </w:r>
      <w:r w:rsidR="00BF0ADD" w:rsidRPr="00450584">
        <w:rPr>
          <w:rFonts w:ascii="Times New Roman" w:hAnsi="Times New Roman" w:cs="Times New Roman"/>
          <w:sz w:val="28"/>
          <w:szCs w:val="28"/>
          <w:lang w:val="it-IT"/>
        </w:rPr>
        <w:t>8</w:t>
      </w:r>
      <w:r w:rsidR="00C41159" w:rsidRPr="00450584">
        <w:rPr>
          <w:rFonts w:ascii="Times New Roman" w:hAnsi="Times New Roman" w:cs="Times New Roman"/>
          <w:sz w:val="28"/>
          <w:szCs w:val="28"/>
          <w:lang w:val="it-IT"/>
        </w:rPr>
        <w:t xml:space="preserve"> </w:t>
      </w:r>
      <w:r w:rsidR="00E07E53" w:rsidRPr="00450584">
        <w:rPr>
          <w:rFonts w:ascii="Times New Roman" w:hAnsi="Times New Roman" w:cs="Times New Roman"/>
          <w:sz w:val="28"/>
          <w:szCs w:val="28"/>
          <w:lang w:val="it-IT"/>
        </w:rPr>
        <w:t>giấy chứng nhận</w:t>
      </w:r>
      <w:r w:rsidR="00C41159" w:rsidRPr="00450584">
        <w:rPr>
          <w:rFonts w:ascii="Times New Roman" w:hAnsi="Times New Roman" w:cs="Times New Roman"/>
          <w:sz w:val="28"/>
          <w:szCs w:val="28"/>
          <w:lang w:val="it-IT"/>
        </w:rPr>
        <w:t>;</w:t>
      </w:r>
      <w:r w:rsidR="00E07E53" w:rsidRPr="00450584">
        <w:rPr>
          <w:rFonts w:ascii="Times New Roman" w:hAnsi="Times New Roman" w:cs="Times New Roman"/>
          <w:sz w:val="28"/>
          <w:szCs w:val="28"/>
          <w:lang w:val="it-IT"/>
        </w:rPr>
        <w:t xml:space="preserve"> được</w:t>
      </w:r>
      <w:r w:rsidR="00C41159" w:rsidRPr="00450584">
        <w:rPr>
          <w:rFonts w:ascii="Times New Roman" w:hAnsi="Times New Roman" w:cs="Times New Roman"/>
          <w:sz w:val="28"/>
          <w:szCs w:val="28"/>
          <w:lang w:val="it-IT"/>
        </w:rPr>
        <w:t xml:space="preserve"> phân bổ theo ngành nghề/sản phẩm rất đa dạng; tổng vốn đầu tư hơn 30 </w:t>
      </w:r>
      <w:r w:rsidR="00E07E53" w:rsidRPr="00450584">
        <w:rPr>
          <w:rFonts w:ascii="Times New Roman" w:hAnsi="Times New Roman" w:cs="Times New Roman"/>
          <w:sz w:val="28"/>
          <w:szCs w:val="28"/>
          <w:lang w:val="it-IT"/>
        </w:rPr>
        <w:t>t</w:t>
      </w:r>
      <w:r w:rsidR="00C41159" w:rsidRPr="00450584">
        <w:rPr>
          <w:rFonts w:ascii="Times New Roman" w:hAnsi="Times New Roman" w:cs="Times New Roman"/>
          <w:sz w:val="28"/>
          <w:szCs w:val="28"/>
          <w:lang w:val="it-IT"/>
        </w:rPr>
        <w:t xml:space="preserve">ỷ </w:t>
      </w:r>
      <w:r w:rsidR="00E07E53" w:rsidRPr="00450584">
        <w:rPr>
          <w:rFonts w:ascii="Times New Roman" w:hAnsi="Times New Roman" w:cs="Times New Roman"/>
          <w:sz w:val="28"/>
          <w:szCs w:val="28"/>
          <w:lang w:val="it-IT"/>
        </w:rPr>
        <w:t>USD trong đó vốn đầu tư của doanh nghiệp FDI là chiếm đa số</w:t>
      </w:r>
      <w:r w:rsidR="00C41159" w:rsidRPr="008F4D7F">
        <w:rPr>
          <w:rFonts w:ascii="Times New Roman" w:hAnsi="Times New Roman" w:cs="Times New Roman"/>
          <w:sz w:val="28"/>
          <w:szCs w:val="28"/>
          <w:lang w:val="it-IT"/>
        </w:rPr>
        <w:t>; tổng doanh thu</w:t>
      </w:r>
      <w:r w:rsidR="00E07E53" w:rsidRPr="008F4D7F">
        <w:rPr>
          <w:rFonts w:ascii="Times New Roman" w:hAnsi="Times New Roman" w:cs="Times New Roman"/>
          <w:sz w:val="28"/>
          <w:szCs w:val="28"/>
          <w:lang w:val="it-IT"/>
        </w:rPr>
        <w:t xml:space="preserve"> thuần</w:t>
      </w:r>
      <w:r w:rsidR="00C41159" w:rsidRPr="008F4D7F">
        <w:rPr>
          <w:rFonts w:ascii="Times New Roman" w:hAnsi="Times New Roman" w:cs="Times New Roman"/>
          <w:sz w:val="28"/>
          <w:szCs w:val="28"/>
          <w:lang w:val="it-IT"/>
        </w:rPr>
        <w:t xml:space="preserve"> năm 2023</w:t>
      </w:r>
      <w:r w:rsidR="00E07E53" w:rsidRPr="008F4D7F">
        <w:rPr>
          <w:rFonts w:ascii="Times New Roman" w:hAnsi="Times New Roman" w:cs="Times New Roman"/>
          <w:sz w:val="28"/>
          <w:szCs w:val="28"/>
          <w:lang w:val="it-IT"/>
        </w:rPr>
        <w:t xml:space="preserve"> là 93,7 tỷ USD trong đó đối với riêng doanh nghiệp </w:t>
      </w:r>
      <w:r w:rsidR="00417CC5">
        <w:rPr>
          <w:rFonts w:ascii="Times New Roman" w:hAnsi="Times New Roman" w:cs="Times New Roman"/>
          <w:sz w:val="28"/>
          <w:szCs w:val="28"/>
          <w:lang w:val="it-IT"/>
        </w:rPr>
        <w:t>CNC</w:t>
      </w:r>
      <w:r w:rsidR="00E07E53" w:rsidRPr="008F4D7F">
        <w:rPr>
          <w:rFonts w:ascii="Times New Roman" w:hAnsi="Times New Roman" w:cs="Times New Roman"/>
          <w:sz w:val="28"/>
          <w:szCs w:val="28"/>
          <w:lang w:val="it-IT"/>
        </w:rPr>
        <w:t xml:space="preserve"> </w:t>
      </w:r>
      <w:r w:rsidR="00C41159" w:rsidRPr="008F4D7F">
        <w:rPr>
          <w:rFonts w:ascii="Times New Roman" w:hAnsi="Times New Roman" w:cs="Times New Roman"/>
          <w:sz w:val="28"/>
          <w:szCs w:val="28"/>
          <w:lang w:val="it-IT"/>
        </w:rPr>
        <w:t>là 8</w:t>
      </w:r>
      <w:r w:rsidR="00E07E53" w:rsidRPr="008F4D7F">
        <w:rPr>
          <w:rFonts w:ascii="Times New Roman" w:hAnsi="Times New Roman" w:cs="Times New Roman"/>
          <w:sz w:val="28"/>
          <w:szCs w:val="28"/>
          <w:lang w:val="it-IT"/>
        </w:rPr>
        <w:t>4,5</w:t>
      </w:r>
      <w:r w:rsidR="00C41159" w:rsidRPr="008F4D7F">
        <w:rPr>
          <w:rFonts w:ascii="Times New Roman" w:hAnsi="Times New Roman" w:cs="Times New Roman"/>
          <w:sz w:val="28"/>
          <w:szCs w:val="28"/>
          <w:lang w:val="it-IT"/>
        </w:rPr>
        <w:t xml:space="preserve"> tỷ USD; tổng chi cho nghiên cứu phát triển là 70</w:t>
      </w:r>
      <w:r w:rsidR="00E07E53" w:rsidRPr="008F4D7F">
        <w:rPr>
          <w:rFonts w:ascii="Times New Roman" w:hAnsi="Times New Roman" w:cs="Times New Roman"/>
          <w:sz w:val="28"/>
          <w:szCs w:val="28"/>
          <w:lang w:val="it-IT"/>
        </w:rPr>
        <w:t>6</w:t>
      </w:r>
      <w:r w:rsidR="00C41159" w:rsidRPr="008F4D7F">
        <w:rPr>
          <w:rFonts w:ascii="Times New Roman" w:hAnsi="Times New Roman" w:cs="Times New Roman"/>
          <w:sz w:val="28"/>
          <w:szCs w:val="28"/>
          <w:lang w:val="it-IT"/>
        </w:rPr>
        <w:t xml:space="preserve"> triệu USD (</w:t>
      </w:r>
      <w:r w:rsidR="00E07E53" w:rsidRPr="008F4D7F">
        <w:rPr>
          <w:rFonts w:ascii="Times New Roman" w:hAnsi="Times New Roman" w:cs="Times New Roman"/>
          <w:sz w:val="28"/>
          <w:szCs w:val="28"/>
          <w:lang w:val="it-IT"/>
        </w:rPr>
        <w:t xml:space="preserve">tỷ lệ chi R&amp;D trung bình là </w:t>
      </w:r>
      <w:r w:rsidR="00C41159" w:rsidRPr="008F4D7F">
        <w:rPr>
          <w:rFonts w:ascii="Times New Roman" w:hAnsi="Times New Roman" w:cs="Times New Roman"/>
          <w:sz w:val="28"/>
          <w:szCs w:val="28"/>
          <w:lang w:val="it-IT"/>
        </w:rPr>
        <w:t>0.8%); tổng số lao động là</w:t>
      </w:r>
      <w:r w:rsidR="00E07E53" w:rsidRPr="008F4D7F">
        <w:rPr>
          <w:rFonts w:ascii="Times New Roman" w:hAnsi="Times New Roman" w:cs="Times New Roman"/>
          <w:sz w:val="28"/>
          <w:szCs w:val="28"/>
          <w:lang w:val="it-IT"/>
        </w:rPr>
        <w:t xml:space="preserve"> khoảng</w:t>
      </w:r>
      <w:r w:rsidR="00C41159" w:rsidRPr="008F4D7F">
        <w:rPr>
          <w:rFonts w:ascii="Times New Roman" w:hAnsi="Times New Roman" w:cs="Times New Roman"/>
          <w:sz w:val="28"/>
          <w:szCs w:val="28"/>
          <w:lang w:val="it-IT"/>
        </w:rPr>
        <w:t xml:space="preserve"> 17</w:t>
      </w:r>
      <w:r w:rsidR="00E07E53" w:rsidRPr="008F4D7F">
        <w:rPr>
          <w:rFonts w:ascii="Times New Roman" w:hAnsi="Times New Roman" w:cs="Times New Roman"/>
          <w:sz w:val="28"/>
          <w:szCs w:val="28"/>
          <w:lang w:val="it-IT"/>
        </w:rPr>
        <w:t>3 nghìn người</w:t>
      </w:r>
      <w:r w:rsidR="00C41159" w:rsidRPr="008F4D7F">
        <w:rPr>
          <w:rFonts w:ascii="Times New Roman" w:hAnsi="Times New Roman" w:cs="Times New Roman"/>
          <w:sz w:val="28"/>
          <w:szCs w:val="28"/>
          <w:lang w:val="it-IT"/>
        </w:rPr>
        <w:t>; tổng số lao động làm R&amp;D là</w:t>
      </w:r>
      <w:r w:rsidR="00E07E53" w:rsidRPr="008F4D7F">
        <w:rPr>
          <w:rFonts w:ascii="Times New Roman" w:hAnsi="Times New Roman" w:cs="Times New Roman"/>
          <w:sz w:val="28"/>
          <w:szCs w:val="28"/>
          <w:lang w:val="it-IT"/>
        </w:rPr>
        <w:t xml:space="preserve"> khoảng</w:t>
      </w:r>
      <w:r w:rsidR="00C41159" w:rsidRPr="008F4D7F">
        <w:rPr>
          <w:rFonts w:ascii="Times New Roman" w:hAnsi="Times New Roman" w:cs="Times New Roman"/>
          <w:sz w:val="28"/>
          <w:szCs w:val="28"/>
          <w:lang w:val="it-IT"/>
        </w:rPr>
        <w:t xml:space="preserve"> 9.00</w:t>
      </w:r>
      <w:r w:rsidR="00E07E53" w:rsidRPr="008F4D7F">
        <w:rPr>
          <w:rFonts w:ascii="Times New Roman" w:hAnsi="Times New Roman" w:cs="Times New Roman"/>
          <w:sz w:val="28"/>
          <w:szCs w:val="28"/>
          <w:lang w:val="it-IT"/>
        </w:rPr>
        <w:t>0</w:t>
      </w:r>
      <w:r w:rsidR="00C41159" w:rsidRPr="008F4D7F">
        <w:rPr>
          <w:rFonts w:ascii="Times New Roman" w:hAnsi="Times New Roman" w:cs="Times New Roman"/>
          <w:sz w:val="28"/>
          <w:szCs w:val="28"/>
          <w:lang w:val="it-IT"/>
        </w:rPr>
        <w:t xml:space="preserve"> người (5%).</w:t>
      </w:r>
      <w:r w:rsidR="00960533">
        <w:rPr>
          <w:rFonts w:ascii="Times New Roman" w:hAnsi="Times New Roman" w:cs="Times New Roman"/>
          <w:sz w:val="28"/>
          <w:szCs w:val="28"/>
          <w:lang w:val="it-IT"/>
        </w:rPr>
        <w:t xml:space="preserve"> Các lĩnh vực c</w:t>
      </w:r>
      <w:r w:rsidR="00960533" w:rsidRPr="00960533">
        <w:rPr>
          <w:rFonts w:ascii="Times New Roman" w:hAnsi="Times New Roman" w:cs="Times New Roman"/>
          <w:sz w:val="28"/>
          <w:szCs w:val="28"/>
          <w:lang w:val="it-IT"/>
        </w:rPr>
        <w:t>ông nghệ thông tin, điện tử chiếm tỷ trọng chủ đạo (chiếm gần 3/4), phản ánh xu hướng dịch chuyển sản xuất điện tử và linh kiện bán dẫn CNC vào Việt Nam trong đó khu vực FDI giữ vai trò dẫn dắt, với các dự án quy mô lớn, doanh nghiệp trong nước tham gia còn hạn chế, chủ yếu ở quy mô nhỏ, tập trung vào một số lĩnh vực như công nghệ thông tin, viễn thông, cơ khí và vật liệu</w:t>
      </w:r>
      <w:r w:rsidR="00960533">
        <w:rPr>
          <w:rFonts w:ascii="Times New Roman" w:hAnsi="Times New Roman" w:cs="Times New Roman"/>
          <w:sz w:val="28"/>
          <w:szCs w:val="28"/>
          <w:lang w:val="it-IT"/>
        </w:rPr>
        <w:t>. Tuy nhiên, c</w:t>
      </w:r>
      <w:r w:rsidR="00E07E53" w:rsidRPr="008F4D7F">
        <w:rPr>
          <w:rFonts w:ascii="Times New Roman" w:hAnsi="Times New Roman" w:cs="Times New Roman"/>
          <w:sz w:val="28"/>
          <w:szCs w:val="28"/>
          <w:lang w:val="it-IT"/>
        </w:rPr>
        <w:t xml:space="preserve">ác </w:t>
      </w:r>
      <w:r w:rsidR="00C41159" w:rsidRPr="008F4D7F">
        <w:rPr>
          <w:rFonts w:ascii="Times New Roman" w:hAnsi="Times New Roman" w:cs="Times New Roman"/>
          <w:sz w:val="28"/>
          <w:szCs w:val="28"/>
          <w:lang w:val="it-IT"/>
        </w:rPr>
        <w:t>doanh nghiệp FDI</w:t>
      </w:r>
      <w:r w:rsidR="00E07E53" w:rsidRPr="008F4D7F">
        <w:rPr>
          <w:rFonts w:ascii="Times New Roman" w:hAnsi="Times New Roman" w:cs="Times New Roman"/>
          <w:sz w:val="28"/>
          <w:szCs w:val="28"/>
          <w:lang w:val="it-IT"/>
        </w:rPr>
        <w:t xml:space="preserve"> </w:t>
      </w:r>
      <w:r w:rsidR="00417CC5">
        <w:rPr>
          <w:rFonts w:ascii="Times New Roman" w:hAnsi="Times New Roman" w:cs="Times New Roman"/>
          <w:sz w:val="28"/>
          <w:szCs w:val="28"/>
          <w:lang w:val="it-IT"/>
        </w:rPr>
        <w:t>CNC</w:t>
      </w:r>
      <w:r w:rsidR="00E07E53" w:rsidRPr="008F4D7F">
        <w:rPr>
          <w:rFonts w:ascii="Times New Roman" w:hAnsi="Times New Roman" w:cs="Times New Roman"/>
          <w:sz w:val="28"/>
          <w:szCs w:val="28"/>
          <w:lang w:val="it-IT"/>
        </w:rPr>
        <w:t xml:space="preserve"> chủ yếu</w:t>
      </w:r>
      <w:r w:rsidR="00C41159" w:rsidRPr="008F4D7F">
        <w:rPr>
          <w:rFonts w:ascii="Times New Roman" w:hAnsi="Times New Roman" w:cs="Times New Roman"/>
          <w:sz w:val="28"/>
          <w:szCs w:val="28"/>
          <w:lang w:val="it-IT"/>
        </w:rPr>
        <w:t xml:space="preserve"> gia công sản xuất (R&amp;D chủ yếu là cải tiến dây chuyền máy móc, không sáng tạo công nghệ, sản phẩm mới); doanh nghiệp Việt là điểm sáng còn hạn chế. Nhiều doanh nghiệp</w:t>
      </w:r>
      <w:r w:rsidR="000B2DC1" w:rsidRPr="008F4D7F">
        <w:rPr>
          <w:rFonts w:ascii="Times New Roman" w:hAnsi="Times New Roman" w:cs="Times New Roman"/>
          <w:sz w:val="28"/>
          <w:szCs w:val="28"/>
          <w:lang w:val="it-IT"/>
        </w:rPr>
        <w:t xml:space="preserve"> có tiềm năng </w:t>
      </w:r>
      <w:r w:rsidR="00C41159" w:rsidRPr="008F4D7F">
        <w:rPr>
          <w:rFonts w:ascii="Times New Roman" w:hAnsi="Times New Roman" w:cs="Times New Roman"/>
          <w:sz w:val="28"/>
          <w:szCs w:val="28"/>
          <w:lang w:val="it-IT"/>
        </w:rPr>
        <w:t xml:space="preserve"> không đăng ký doanh nghiệp </w:t>
      </w:r>
      <w:r w:rsidR="00417CC5">
        <w:rPr>
          <w:rFonts w:ascii="Times New Roman" w:hAnsi="Times New Roman" w:cs="Times New Roman"/>
          <w:sz w:val="28"/>
          <w:szCs w:val="28"/>
          <w:lang w:val="it-IT"/>
        </w:rPr>
        <w:t>CNC</w:t>
      </w:r>
      <w:r w:rsidR="000B2DC1" w:rsidRPr="008F4D7F">
        <w:rPr>
          <w:rFonts w:ascii="Times New Roman" w:hAnsi="Times New Roman" w:cs="Times New Roman"/>
          <w:sz w:val="28"/>
          <w:szCs w:val="28"/>
          <w:lang w:val="it-IT"/>
        </w:rPr>
        <w:t xml:space="preserve"> do khó đáp ứng đầy đủ các tiêu chí theo quy định</w:t>
      </w:r>
      <w:r w:rsidR="00C41159" w:rsidRPr="008F4D7F">
        <w:rPr>
          <w:rFonts w:ascii="Times New Roman" w:hAnsi="Times New Roman" w:cs="Times New Roman"/>
          <w:sz w:val="28"/>
          <w:szCs w:val="28"/>
          <w:lang w:val="it-IT"/>
        </w:rPr>
        <w:t>. Tổng số doanh nghiệp công nghệ số khoảng trên 74.000</w:t>
      </w:r>
      <w:r>
        <w:rPr>
          <w:rFonts w:ascii="Times New Roman" w:hAnsi="Times New Roman" w:cs="Times New Roman"/>
          <w:sz w:val="28"/>
          <w:szCs w:val="28"/>
          <w:lang w:val="it-IT"/>
        </w:rPr>
        <w:t>, các doanh nghiệp này có một số yếu tố tương đồng với doanh nghiệp CNC</w:t>
      </w:r>
      <w:r w:rsidR="00C41159" w:rsidRPr="008F4D7F">
        <w:rPr>
          <w:rFonts w:ascii="Times New Roman" w:hAnsi="Times New Roman" w:cs="Times New Roman"/>
          <w:sz w:val="28"/>
          <w:szCs w:val="28"/>
          <w:lang w:val="it-IT"/>
        </w:rPr>
        <w:t>.</w:t>
      </w:r>
    </w:p>
    <w:p w14:paraId="312541F5" w14:textId="7530DF90" w:rsidR="0023405D" w:rsidRPr="008F4D7F" w:rsidRDefault="0023405D" w:rsidP="002819FB">
      <w:pPr>
        <w:widowControl w:val="0"/>
        <w:tabs>
          <w:tab w:val="left" w:pos="7783"/>
        </w:tabs>
        <w:snapToGrid w:val="0"/>
        <w:spacing w:before="120" w:after="120" w:line="240" w:lineRule="auto"/>
        <w:ind w:firstLine="720"/>
        <w:jc w:val="both"/>
        <w:rPr>
          <w:rFonts w:ascii="Times New Roman" w:hAnsi="Times New Roman" w:cs="Times New Roman"/>
          <w:sz w:val="28"/>
          <w:szCs w:val="28"/>
          <w:lang w:val="it-IT"/>
        </w:rPr>
      </w:pPr>
      <w:r w:rsidRPr="0023405D">
        <w:rPr>
          <w:rFonts w:ascii="Times New Roman" w:hAnsi="Times New Roman" w:cs="Times New Roman"/>
          <w:sz w:val="28"/>
          <w:szCs w:val="28"/>
          <w:lang w:val="it-IT"/>
        </w:rPr>
        <w:t xml:space="preserve">Một số nhóm công nghệ </w:t>
      </w:r>
      <w:r>
        <w:rPr>
          <w:rFonts w:ascii="Times New Roman" w:hAnsi="Times New Roman" w:cs="Times New Roman"/>
          <w:sz w:val="28"/>
          <w:szCs w:val="28"/>
          <w:lang w:val="it-IT"/>
        </w:rPr>
        <w:t xml:space="preserve">trong Danh mục CNC được ưu tiên đầu tư phát triển </w:t>
      </w:r>
      <w:r w:rsidRPr="0023405D">
        <w:rPr>
          <w:rFonts w:ascii="Times New Roman" w:hAnsi="Times New Roman" w:cs="Times New Roman"/>
          <w:sz w:val="28"/>
          <w:szCs w:val="28"/>
          <w:lang w:val="it-IT"/>
        </w:rPr>
        <w:t xml:space="preserve">đã khẳng định được năng lực làm chủ của </w:t>
      </w:r>
      <w:r>
        <w:rPr>
          <w:rFonts w:ascii="Times New Roman" w:hAnsi="Times New Roman" w:cs="Times New Roman"/>
          <w:sz w:val="28"/>
          <w:szCs w:val="28"/>
          <w:lang w:val="it-IT"/>
        </w:rPr>
        <w:t xml:space="preserve">doanh nghiệp </w:t>
      </w:r>
      <w:r w:rsidRPr="0023405D">
        <w:rPr>
          <w:rFonts w:ascii="Times New Roman" w:hAnsi="Times New Roman" w:cs="Times New Roman"/>
          <w:sz w:val="28"/>
          <w:szCs w:val="28"/>
          <w:lang w:val="it-IT"/>
        </w:rPr>
        <w:t>Việt Nam</w:t>
      </w:r>
      <w:r>
        <w:rPr>
          <w:rFonts w:ascii="Times New Roman" w:hAnsi="Times New Roman" w:cs="Times New Roman"/>
          <w:sz w:val="28"/>
          <w:szCs w:val="28"/>
          <w:lang w:val="it-IT"/>
        </w:rPr>
        <w:t xml:space="preserve"> cũng như thu hút được các doanh nghiệp FDI quy mô lớn. </w:t>
      </w:r>
      <w:r w:rsidRPr="0023405D">
        <w:rPr>
          <w:rFonts w:ascii="Times New Roman" w:hAnsi="Times New Roman" w:cs="Times New Roman"/>
          <w:sz w:val="28"/>
          <w:szCs w:val="28"/>
          <w:lang w:val="it-IT"/>
        </w:rPr>
        <w:t xml:space="preserve">Các công nghệ Trí tuệ nhân tạo </w:t>
      </w:r>
      <w:r w:rsidRPr="0023405D">
        <w:rPr>
          <w:rFonts w:ascii="Times New Roman" w:hAnsi="Times New Roman" w:cs="Times New Roman"/>
          <w:sz w:val="28"/>
          <w:szCs w:val="28"/>
          <w:lang w:val="it-IT"/>
        </w:rPr>
        <w:lastRenderedPageBreak/>
        <w:t xml:space="preserve">(AI), IoT, Dữ liệu lớn và Công nghệ mạng thế hệ sau đang được các </w:t>
      </w:r>
      <w:r w:rsidR="002819FB">
        <w:rPr>
          <w:rFonts w:ascii="Times New Roman" w:hAnsi="Times New Roman" w:cs="Times New Roman"/>
          <w:sz w:val="28"/>
          <w:szCs w:val="28"/>
          <w:lang w:val="it-IT"/>
        </w:rPr>
        <w:t>doanh nghiệp</w:t>
      </w:r>
      <w:r w:rsidRPr="0023405D">
        <w:rPr>
          <w:rFonts w:ascii="Times New Roman" w:hAnsi="Times New Roman" w:cs="Times New Roman"/>
          <w:sz w:val="28"/>
          <w:szCs w:val="28"/>
          <w:lang w:val="it-IT"/>
        </w:rPr>
        <w:t xml:space="preserve"> như VNPT Technology, Samsung, và G-Innovations </w:t>
      </w:r>
      <w:r w:rsidR="002819FB">
        <w:rPr>
          <w:rFonts w:ascii="Times New Roman" w:hAnsi="Times New Roman" w:cs="Times New Roman"/>
          <w:sz w:val="28"/>
          <w:szCs w:val="28"/>
          <w:lang w:val="it-IT"/>
        </w:rPr>
        <w:t xml:space="preserve">ứng dụng hiệu quả vào nghiên cứu, sản xuất. </w:t>
      </w:r>
      <w:r w:rsidRPr="0023405D">
        <w:rPr>
          <w:rFonts w:ascii="Times New Roman" w:hAnsi="Times New Roman" w:cs="Times New Roman"/>
          <w:sz w:val="28"/>
          <w:szCs w:val="28"/>
          <w:lang w:val="it-IT"/>
        </w:rPr>
        <w:t>Công nghệ thiết kế, chế tạo vi mạch tích hợp (IC), linh kiện bán dẫn, và các hệ thống sản xuất thông minh (IMS) đang là thế mạnh của các tập đoàn như Samsung, Amkor và Nidec Tosok.</w:t>
      </w:r>
      <w:r w:rsidR="002819FB">
        <w:rPr>
          <w:rFonts w:ascii="Times New Roman" w:hAnsi="Times New Roman" w:cs="Times New Roman"/>
          <w:sz w:val="28"/>
          <w:szCs w:val="28"/>
          <w:lang w:val="it-IT"/>
        </w:rPr>
        <w:t xml:space="preserve"> </w:t>
      </w:r>
      <w:r w:rsidRPr="0023405D">
        <w:rPr>
          <w:rFonts w:ascii="Times New Roman" w:hAnsi="Times New Roman" w:cs="Times New Roman"/>
          <w:sz w:val="28"/>
          <w:szCs w:val="28"/>
          <w:lang w:val="it-IT"/>
        </w:rPr>
        <w:t>Công nghệ lắng đọng pha hơi (PVD, CVD) và chế tạo Pin Lithium hiệu năng cao đã được First Solar và Samsung SDI triển khai với quy mô vốn đầu tư hàng tỷ USD.</w:t>
      </w:r>
    </w:p>
    <w:p w14:paraId="10BC5918" w14:textId="2587942C" w:rsidR="002A1B6A" w:rsidRPr="00450584" w:rsidRDefault="002A1B6A" w:rsidP="00450584">
      <w:pPr>
        <w:pStyle w:val="BodyTextFirstIndent"/>
        <w:widowControl w:val="0"/>
        <w:ind w:firstLine="720"/>
        <w:rPr>
          <w:b/>
          <w:lang w:val="it-IT"/>
        </w:rPr>
      </w:pPr>
      <w:r w:rsidRPr="00450584">
        <w:rPr>
          <w:b/>
          <w:lang w:val="it-IT"/>
        </w:rPr>
        <w:t xml:space="preserve">4. Khu </w:t>
      </w:r>
      <w:r w:rsidR="00417CC5">
        <w:rPr>
          <w:b/>
          <w:lang w:val="it-IT"/>
        </w:rPr>
        <w:t>CNC</w:t>
      </w:r>
    </w:p>
    <w:p w14:paraId="568C5EDE" w14:textId="77777777" w:rsidR="0086547A" w:rsidRDefault="001D13C7" w:rsidP="00450584">
      <w:pPr>
        <w:pStyle w:val="BodyTextFirstIndent"/>
        <w:widowControl w:val="0"/>
        <w:ind w:firstLine="720"/>
        <w:rPr>
          <w:lang w:val="it-IT"/>
        </w:rPr>
      </w:pPr>
      <w:r w:rsidRPr="00450584">
        <w:rPr>
          <w:lang w:val="it-IT"/>
        </w:rPr>
        <w:t xml:space="preserve">Hiện </w:t>
      </w:r>
      <w:r w:rsidR="00D7447F" w:rsidRPr="00450584">
        <w:rPr>
          <w:lang w:val="it-IT"/>
        </w:rPr>
        <w:t>có 0</w:t>
      </w:r>
      <w:r w:rsidR="00CC79F2" w:rsidRPr="00450584">
        <w:rPr>
          <w:lang w:val="it-IT"/>
        </w:rPr>
        <w:t>6</w:t>
      </w:r>
      <w:r w:rsidR="00D7447F" w:rsidRPr="00450584">
        <w:rPr>
          <w:lang w:val="it-IT"/>
        </w:rPr>
        <w:t xml:space="preserve"> khu </w:t>
      </w:r>
      <w:r w:rsidR="00417CC5">
        <w:rPr>
          <w:lang w:val="it-IT"/>
        </w:rPr>
        <w:t>CNC</w:t>
      </w:r>
      <w:r w:rsidR="00D7447F" w:rsidRPr="00450584">
        <w:rPr>
          <w:lang w:val="it-IT"/>
        </w:rPr>
        <w:t xml:space="preserve"> trên cả nước được Thủ tướng Chính phủ quyết định thành lập, gồm: Khu </w:t>
      </w:r>
      <w:r w:rsidR="00417CC5">
        <w:rPr>
          <w:lang w:val="it-IT"/>
        </w:rPr>
        <w:t>CNC</w:t>
      </w:r>
      <w:r w:rsidR="00D7447F" w:rsidRPr="00450584">
        <w:rPr>
          <w:lang w:val="it-IT"/>
        </w:rPr>
        <w:t xml:space="preserve"> Hòa Lạc (diện tích 1.586 ha), Khu </w:t>
      </w:r>
      <w:r w:rsidR="00417CC5">
        <w:rPr>
          <w:lang w:val="it-IT"/>
        </w:rPr>
        <w:t>CNC</w:t>
      </w:r>
      <w:r w:rsidR="00D7447F" w:rsidRPr="00450584">
        <w:rPr>
          <w:lang w:val="it-IT"/>
        </w:rPr>
        <w:t xml:space="preserve"> thành phố Hồ Chí Minh (diện tích 913 ha), Khu </w:t>
      </w:r>
      <w:r w:rsidR="00417CC5">
        <w:rPr>
          <w:lang w:val="it-IT"/>
        </w:rPr>
        <w:t>CNC</w:t>
      </w:r>
      <w:r w:rsidR="00D7447F" w:rsidRPr="00450584">
        <w:rPr>
          <w:lang w:val="it-IT"/>
        </w:rPr>
        <w:t xml:space="preserve"> Đà Nẵng (diện tích 1.128 ha)</w:t>
      </w:r>
      <w:r w:rsidR="00BF7203" w:rsidRPr="00450584">
        <w:rPr>
          <w:lang w:val="it-IT"/>
        </w:rPr>
        <w:t>,</w:t>
      </w:r>
      <w:r w:rsidR="00D7447F" w:rsidRPr="00450584">
        <w:rPr>
          <w:lang w:val="it-IT"/>
        </w:rPr>
        <w:t xml:space="preserve"> Khu </w:t>
      </w:r>
      <w:r w:rsidR="00417CC5">
        <w:rPr>
          <w:lang w:val="it-IT"/>
        </w:rPr>
        <w:t>CNC</w:t>
      </w:r>
      <w:r w:rsidR="00D7447F" w:rsidRPr="00450584">
        <w:rPr>
          <w:lang w:val="it-IT"/>
        </w:rPr>
        <w:t xml:space="preserve"> công nghệ sinh học Đồng Nai (diện tích 207,8 ha)</w:t>
      </w:r>
      <w:r w:rsidR="00BF7203" w:rsidRPr="00450584">
        <w:rPr>
          <w:lang w:val="it-IT"/>
        </w:rPr>
        <w:t xml:space="preserve">, Khu </w:t>
      </w:r>
      <w:r w:rsidR="00417CC5">
        <w:rPr>
          <w:lang w:val="it-IT"/>
        </w:rPr>
        <w:t>CNC</w:t>
      </w:r>
      <w:r w:rsidR="00BF7203" w:rsidRPr="00450584">
        <w:rPr>
          <w:lang w:val="it-IT"/>
        </w:rPr>
        <w:t xml:space="preserve"> sinh học Hà Nội (diện tích</w:t>
      </w:r>
      <w:r w:rsidR="006F2878" w:rsidRPr="00450584">
        <w:rPr>
          <w:lang w:val="it-IT"/>
        </w:rPr>
        <w:t xml:space="preserve"> 199,03 ha) và Khu </w:t>
      </w:r>
      <w:r w:rsidR="00417CC5">
        <w:rPr>
          <w:lang w:val="it-IT"/>
        </w:rPr>
        <w:t>CNC</w:t>
      </w:r>
      <w:r w:rsidR="006F2878" w:rsidRPr="00450584">
        <w:rPr>
          <w:lang w:val="it-IT"/>
        </w:rPr>
        <w:t xml:space="preserve"> Hà Nam</w:t>
      </w:r>
      <w:r w:rsidR="00C036FE" w:rsidRPr="00450584">
        <w:rPr>
          <w:lang w:val="it-IT"/>
        </w:rPr>
        <w:t xml:space="preserve"> (diện tích 663,19 ha).</w:t>
      </w:r>
    </w:p>
    <w:p w14:paraId="5E3CEBF4" w14:textId="5B84A1B4" w:rsidR="00D7447F" w:rsidRPr="00450584" w:rsidRDefault="0086547A" w:rsidP="00450584">
      <w:pPr>
        <w:pStyle w:val="BodyTextFirstIndent"/>
        <w:widowControl w:val="0"/>
        <w:ind w:firstLine="720"/>
        <w:rPr>
          <w:lang w:val="it-IT"/>
        </w:rPr>
      </w:pPr>
      <w:r>
        <w:rPr>
          <w:lang w:val="it-IT"/>
        </w:rPr>
        <w:t xml:space="preserve">Khu CNC sinh học Hà Nội và Khu CNC Hà Nam được thành lập trên cơ sở thực hiện các quy định tại Nghị định số 10/2024/NĐ-CP quy định về khu CNC. </w:t>
      </w:r>
      <w:r w:rsidR="00280E21">
        <w:rPr>
          <w:lang w:val="it-IT"/>
        </w:rPr>
        <w:t xml:space="preserve">Hiện nay, </w:t>
      </w:r>
      <w:r w:rsidR="00280E21" w:rsidRPr="00450584">
        <w:rPr>
          <w:lang w:val="it-IT"/>
        </w:rPr>
        <w:t xml:space="preserve">Khu </w:t>
      </w:r>
      <w:r w:rsidR="00280E21">
        <w:rPr>
          <w:lang w:val="it-IT"/>
        </w:rPr>
        <w:t>CNC</w:t>
      </w:r>
      <w:r w:rsidR="00280E21" w:rsidRPr="00450584">
        <w:rPr>
          <w:lang w:val="it-IT"/>
        </w:rPr>
        <w:t xml:space="preserve"> sinh học Hà Nội và Khu </w:t>
      </w:r>
      <w:r w:rsidR="00280E21">
        <w:rPr>
          <w:lang w:val="it-IT"/>
        </w:rPr>
        <w:t>CNC</w:t>
      </w:r>
      <w:r w:rsidR="00280E21" w:rsidRPr="00450584">
        <w:rPr>
          <w:lang w:val="it-IT"/>
        </w:rPr>
        <w:t xml:space="preserve"> Hà Nam</w:t>
      </w:r>
      <w:r w:rsidR="00280E21">
        <w:rPr>
          <w:lang w:val="it-IT"/>
        </w:rPr>
        <w:t xml:space="preserve"> đang trong giai đoạn đầu triển khai xây dựng.</w:t>
      </w:r>
    </w:p>
    <w:p w14:paraId="5E3CEBF5" w14:textId="41A89065" w:rsidR="00D7447F" w:rsidRPr="004A1F87" w:rsidRDefault="00D7447F" w:rsidP="00450584">
      <w:pPr>
        <w:pStyle w:val="BodyTextFirstIndent"/>
        <w:widowControl w:val="0"/>
        <w:ind w:firstLine="720"/>
        <w:rPr>
          <w:lang w:val="it-IT"/>
        </w:rPr>
      </w:pPr>
      <w:r w:rsidRPr="00450584">
        <w:rPr>
          <w:i/>
          <w:lang w:val="it-IT"/>
        </w:rPr>
        <w:t xml:space="preserve">Về quy hoạch tổng thể phát triển các khu </w:t>
      </w:r>
      <w:r w:rsidR="00417CC5">
        <w:rPr>
          <w:i/>
          <w:lang w:val="it-IT"/>
        </w:rPr>
        <w:t>CNC</w:t>
      </w:r>
      <w:r w:rsidR="00BA573B">
        <w:rPr>
          <w:lang w:val="it-IT"/>
        </w:rPr>
        <w:t>,</w:t>
      </w:r>
      <w:r w:rsidRPr="00450584">
        <w:rPr>
          <w:lang w:val="it-IT"/>
        </w:rPr>
        <w:t xml:space="preserve"> </w:t>
      </w:r>
      <w:r w:rsidR="00505254" w:rsidRPr="00450584">
        <w:rPr>
          <w:lang w:val="it-IT"/>
        </w:rPr>
        <w:t xml:space="preserve">Thủ tướng Chính phủ đã ban hành Quyết định số 792/QĐ-TTg ngày 08/6/2015 phê duyệt Quy hoạch tổng thể phát triển khu </w:t>
      </w:r>
      <w:r w:rsidR="00417CC5">
        <w:rPr>
          <w:lang w:val="it-IT"/>
        </w:rPr>
        <w:t>CNC</w:t>
      </w:r>
      <w:r w:rsidR="00505254" w:rsidRPr="00450584">
        <w:rPr>
          <w:lang w:val="it-IT"/>
        </w:rPr>
        <w:t xml:space="preserve"> đến năm 2020 và định hướng đến năm 2030 (và các văn bản bổ sung, gồm: Công văn số 52/TTg-KGVX ngày 18/01/2016 của Văn phòng Chính phủ về việc bổ sung Khu </w:t>
      </w:r>
      <w:r w:rsidR="00417CC5">
        <w:rPr>
          <w:lang w:val="it-IT"/>
        </w:rPr>
        <w:t>CNC</w:t>
      </w:r>
      <w:r w:rsidR="00BA573B" w:rsidRPr="00450584">
        <w:rPr>
          <w:lang w:val="it-IT"/>
        </w:rPr>
        <w:t xml:space="preserve"> </w:t>
      </w:r>
      <w:r w:rsidR="00BA573B">
        <w:rPr>
          <w:lang w:val="it-IT"/>
        </w:rPr>
        <w:t>C</w:t>
      </w:r>
      <w:r w:rsidR="00505254" w:rsidRPr="00450584">
        <w:rPr>
          <w:lang w:val="it-IT"/>
        </w:rPr>
        <w:t xml:space="preserve">ần Thơ vào </w:t>
      </w:r>
      <w:r w:rsidR="00505254" w:rsidRPr="00450584">
        <w:rPr>
          <w:color w:val="000000"/>
          <w:lang w:val="it-IT"/>
        </w:rPr>
        <w:t xml:space="preserve">Quy hoạch tổng thể phát triển khu </w:t>
      </w:r>
      <w:r w:rsidR="00417CC5">
        <w:rPr>
          <w:lang w:val="it-IT"/>
        </w:rPr>
        <w:t>CNC</w:t>
      </w:r>
      <w:r w:rsidR="00505254" w:rsidRPr="00450584">
        <w:rPr>
          <w:color w:val="000000"/>
          <w:lang w:val="it-IT"/>
        </w:rPr>
        <w:t xml:space="preserve"> đến năm 2020 và định hướng đến năm 2030 và Quyết định số 2098/QĐ-TTg ngày 14/12/2021 về việc bổ sung Khu </w:t>
      </w:r>
      <w:r w:rsidR="00417CC5">
        <w:rPr>
          <w:lang w:val="it-IT"/>
        </w:rPr>
        <w:t>CNC</w:t>
      </w:r>
      <w:r w:rsidR="00505254" w:rsidRPr="00450584">
        <w:rPr>
          <w:color w:val="000000"/>
          <w:lang w:val="it-IT"/>
        </w:rPr>
        <w:t xml:space="preserve"> Hà Nam vào Quy hoạch tổng thể phát triển khu </w:t>
      </w:r>
      <w:r w:rsidR="00417CC5">
        <w:rPr>
          <w:lang w:val="it-IT"/>
        </w:rPr>
        <w:t>CNC</w:t>
      </w:r>
      <w:r w:rsidR="00505254" w:rsidRPr="00450584">
        <w:rPr>
          <w:color w:val="000000"/>
          <w:lang w:val="it-IT"/>
        </w:rPr>
        <w:t xml:space="preserve"> đến năm 2020 và </w:t>
      </w:r>
      <w:r w:rsidR="00505254" w:rsidRPr="004A1F87">
        <w:rPr>
          <w:lang w:val="it-IT"/>
        </w:rPr>
        <w:t xml:space="preserve">định hướng đến năm 2030). </w:t>
      </w:r>
    </w:p>
    <w:p w14:paraId="7257584F" w14:textId="5FCEAA59" w:rsidR="008D3ADA" w:rsidRPr="008D3ADA" w:rsidRDefault="00D7447F" w:rsidP="008D3ADA">
      <w:pPr>
        <w:pStyle w:val="BodyTextFirstIndent"/>
        <w:widowControl w:val="0"/>
        <w:ind w:firstLine="720"/>
        <w:rPr>
          <w:lang w:val="it-IT"/>
        </w:rPr>
      </w:pPr>
      <w:r w:rsidRPr="004A1F87">
        <w:rPr>
          <w:i/>
          <w:iCs/>
          <w:lang w:val="it-IT"/>
        </w:rPr>
        <w:t>Về thu hút đầu tư,</w:t>
      </w:r>
      <w:r w:rsidRPr="004A1F87">
        <w:rPr>
          <w:lang w:val="it-IT"/>
        </w:rPr>
        <w:t xml:space="preserve"> </w:t>
      </w:r>
      <w:r w:rsidR="00505254" w:rsidRPr="004A1F87">
        <w:rPr>
          <w:lang w:val="it-IT"/>
        </w:rPr>
        <w:t xml:space="preserve">03 Khu </w:t>
      </w:r>
      <w:r w:rsidR="00417CC5" w:rsidRPr="004A1F87">
        <w:rPr>
          <w:lang w:val="it-IT"/>
        </w:rPr>
        <w:t>CNC</w:t>
      </w:r>
      <w:r w:rsidR="00505254" w:rsidRPr="004A1F87">
        <w:rPr>
          <w:lang w:val="it-IT"/>
        </w:rPr>
        <w:t xml:space="preserve"> quốc gia đã thu hút được gần 300 dự án đầu tư còn hiệu lực (trong đó khoảng hơn ¼ là các dự án FDI) với tổng vốn đầu tư đăng ký tương đương hơn 17 tỷ USD. Trong đó, đã thu hút thành công nhiều tập đoàn/công ty lớn có uy tín trên thế giới đến đầu tư</w:t>
      </w:r>
      <w:r w:rsidR="00505254" w:rsidRPr="004A1F87">
        <w:rPr>
          <w:rStyle w:val="FootnoteReference"/>
        </w:rPr>
        <w:footnoteReference w:id="2"/>
      </w:r>
      <w:r w:rsidR="00505254" w:rsidRPr="004A1F87">
        <w:rPr>
          <w:lang w:val="it-IT"/>
        </w:rPr>
        <w:t>, đồng thời, có sự hiện diện của nhiều doanh nghiệp, tập đoàn lớn của Việt Nam</w:t>
      </w:r>
      <w:r w:rsidR="00505254" w:rsidRPr="00450584">
        <w:rPr>
          <w:rStyle w:val="FootnoteReference"/>
        </w:rPr>
        <w:footnoteReference w:id="3"/>
      </w:r>
      <w:r w:rsidR="00505254" w:rsidRPr="00450584">
        <w:rPr>
          <w:lang w:val="it-IT"/>
        </w:rPr>
        <w:t xml:space="preserve">. Đặc biệt, trong Khu </w:t>
      </w:r>
      <w:r w:rsidR="00417CC5">
        <w:rPr>
          <w:lang w:val="it-IT"/>
        </w:rPr>
        <w:t>CNC</w:t>
      </w:r>
      <w:r w:rsidR="00505254" w:rsidRPr="00450584">
        <w:rPr>
          <w:lang w:val="it-IT"/>
        </w:rPr>
        <w:t xml:space="preserve"> Hòa Lạc còn có các dự án hỗ trợ của Chính phủ/doanh nghiệp các nước như: Dự án Viện KH&amp;CN Việt Nam - Hàn Quốc (V-KIST; vốn vay không hoàn lại của Chính phủ Hàn Quốc); Dự án Trung tâm Đổi mới sáng tạo Quốc gia (NIC) của Bộ Kế hoạch và Đầu tư (hỗ trợ của Tập đoàn SK, Hàn Quốc); Dự án Trung tâm Vũ trụ Việt Nam và Dự án Đại học Việt Nhật (hỗ trợ vốn vay ODA của Chính phủ Nhật Bản); Dự án Đại học Việt - Pháp (hỗ trợ vốn vay ODA của Ngân hàng ADB và Chính phủ Pháp). </w:t>
      </w:r>
      <w:r w:rsidR="00505254" w:rsidRPr="005A7E73">
        <w:rPr>
          <w:lang w:val="it-IT"/>
        </w:rPr>
        <w:t xml:space="preserve">Theo số liệu lũy kế đến </w:t>
      </w:r>
      <w:r w:rsidR="008D3ADA">
        <w:rPr>
          <w:lang w:val="it-IT"/>
        </w:rPr>
        <w:t>cuối</w:t>
      </w:r>
      <w:r w:rsidR="00505254" w:rsidRPr="005A7E73">
        <w:rPr>
          <w:lang w:val="it-IT"/>
        </w:rPr>
        <w:t xml:space="preserve"> năm 2025, Khu </w:t>
      </w:r>
      <w:r w:rsidR="00417CC5">
        <w:rPr>
          <w:lang w:val="it-IT"/>
        </w:rPr>
        <w:t>CNC</w:t>
      </w:r>
      <w:r w:rsidR="00505254" w:rsidRPr="005A7E73">
        <w:rPr>
          <w:lang w:val="it-IT"/>
        </w:rPr>
        <w:t xml:space="preserve"> TP. Hồ Chí Minh đã thu hút </w:t>
      </w:r>
      <w:r w:rsidR="008D3ADA">
        <w:rPr>
          <w:lang w:val="it-IT"/>
        </w:rPr>
        <w:t>trên 160</w:t>
      </w:r>
      <w:r w:rsidR="00505254" w:rsidRPr="005A7E73">
        <w:rPr>
          <w:lang w:val="it-IT"/>
        </w:rPr>
        <w:t xml:space="preserve"> dự án còn hiệu lực với tổng vốn đầu tư đăng ký tương đương 12,</w:t>
      </w:r>
      <w:r w:rsidR="008D3ADA">
        <w:rPr>
          <w:lang w:val="it-IT"/>
        </w:rPr>
        <w:t>24</w:t>
      </w:r>
      <w:r w:rsidR="00505254" w:rsidRPr="005A7E73">
        <w:rPr>
          <w:lang w:val="it-IT"/>
        </w:rPr>
        <w:t xml:space="preserve"> tỷ USD. Trong đó, đầu tư trực tiếp nước ngoài (FDI) chiếm vai trò chủ đạo với </w:t>
      </w:r>
      <w:r w:rsidR="008D3ADA">
        <w:rPr>
          <w:lang w:val="it-IT"/>
        </w:rPr>
        <w:t xml:space="preserve">hơn </w:t>
      </w:r>
      <w:r w:rsidR="00505254" w:rsidRPr="005A7E73">
        <w:rPr>
          <w:lang w:val="it-IT"/>
        </w:rPr>
        <w:t xml:space="preserve">10 tỷ USD từ 50 dự án. Tổng chi cho R&amp;D tăng dần qua </w:t>
      </w:r>
      <w:r w:rsidR="00505254" w:rsidRPr="005A7E73">
        <w:rPr>
          <w:lang w:val="it-IT"/>
        </w:rPr>
        <w:lastRenderedPageBreak/>
        <w:t xml:space="preserve">các năm, </w:t>
      </w:r>
      <w:r w:rsidR="005A7E73">
        <w:rPr>
          <w:lang w:val="it-IT"/>
        </w:rPr>
        <w:t>đ</w:t>
      </w:r>
      <w:r w:rsidR="00505254" w:rsidRPr="005A7E73">
        <w:rPr>
          <w:lang w:val="it-IT"/>
        </w:rPr>
        <w:t>áng chú ý, tỷ lệ chi cho R&amp;D trên doanh thu bình quân giai đoạn 2021-2025 đạt 2,22%, vượt qua mức yêu cầu tối thiểu là 1%.</w:t>
      </w:r>
      <w:r w:rsidR="008D3ADA">
        <w:rPr>
          <w:lang w:val="it-IT"/>
        </w:rPr>
        <w:t xml:space="preserve"> </w:t>
      </w:r>
      <w:r w:rsidR="008D3ADA" w:rsidRPr="008D3ADA">
        <w:rPr>
          <w:lang w:val="it-IT"/>
        </w:rPr>
        <w:t xml:space="preserve">Khu </w:t>
      </w:r>
      <w:r w:rsidR="00417CC5">
        <w:rPr>
          <w:lang w:val="it-IT"/>
        </w:rPr>
        <w:t>CNC</w:t>
      </w:r>
      <w:r w:rsidR="008D3ADA" w:rsidRPr="008D3ADA">
        <w:rPr>
          <w:lang w:val="it-IT"/>
        </w:rPr>
        <w:t xml:space="preserve"> Hòa Lạc cũng là một trung tâm </w:t>
      </w:r>
      <w:r w:rsidR="00417CC5">
        <w:rPr>
          <w:lang w:val="it-IT"/>
        </w:rPr>
        <w:t>CNC</w:t>
      </w:r>
      <w:r w:rsidR="008D3ADA" w:rsidRPr="008D3ADA">
        <w:rPr>
          <w:lang w:val="it-IT"/>
        </w:rPr>
        <w:t xml:space="preserve"> quan trọng của cả nước. Đến nay, khu đã thu hút 109 dự án với tổng vốn đầu tư hơn 116 nghìn tỷ đồng (khoảng 5 tỷ USD).</w:t>
      </w:r>
    </w:p>
    <w:p w14:paraId="5E3CEBF7" w14:textId="2A9DD698" w:rsidR="00D7447F" w:rsidRPr="008D3ADA" w:rsidRDefault="00D7447F" w:rsidP="008D3ADA">
      <w:pPr>
        <w:pStyle w:val="BodyTextFirstIndent"/>
        <w:widowControl w:val="0"/>
        <w:ind w:firstLine="720"/>
        <w:rPr>
          <w:lang w:val="it-IT"/>
        </w:rPr>
      </w:pPr>
      <w:r w:rsidRPr="00450584">
        <w:rPr>
          <w:i/>
          <w:iCs/>
          <w:lang w:val="it-IT"/>
        </w:rPr>
        <w:t>Về hoạt động sản xuất kinh doanh của doanh nghiệp</w:t>
      </w:r>
      <w:r w:rsidRPr="00450584">
        <w:rPr>
          <w:lang w:val="it-IT"/>
        </w:rPr>
        <w:t xml:space="preserve">, </w:t>
      </w:r>
      <w:r w:rsidR="00505254" w:rsidRPr="00450584">
        <w:rPr>
          <w:lang w:val="it-IT"/>
        </w:rPr>
        <w:t xml:space="preserve">hoạt động sản xuất kinh doanh, xuất khẩu của các khu </w:t>
      </w:r>
      <w:r w:rsidR="00417CC5">
        <w:rPr>
          <w:lang w:val="it-IT"/>
        </w:rPr>
        <w:t>CNC</w:t>
      </w:r>
      <w:r w:rsidR="00505254" w:rsidRPr="00450584">
        <w:rPr>
          <w:lang w:val="it-IT"/>
        </w:rPr>
        <w:t xml:space="preserve"> </w:t>
      </w:r>
      <w:r w:rsidR="00505254" w:rsidRPr="004A1F87">
        <w:rPr>
          <w:lang w:val="it-IT"/>
        </w:rPr>
        <w:t xml:space="preserve">đã đạt những kết quả khả quan, đóng góp tích cực vào tăng trưởng và phát triển kinh tế - xã hội, giải quyết các vấn đề việc làm của địa phương và cả nước. Tổng giá trị sản xuất 03 Khu </w:t>
      </w:r>
      <w:r w:rsidR="00417CC5" w:rsidRPr="004A1F87">
        <w:rPr>
          <w:lang w:val="it-IT"/>
        </w:rPr>
        <w:t>CNC</w:t>
      </w:r>
      <w:r w:rsidR="00505254" w:rsidRPr="004A1F87">
        <w:rPr>
          <w:lang w:val="it-IT"/>
        </w:rPr>
        <w:t xml:space="preserve"> quốc gia năm 2019 đạt gần 20 tỷ USD. Năm 2020 và 2021, mặc dù có ảnh hưởng COVID-19 nhưng giá trị sản xuất vẫn đạt được tương ứng hơn 21 tỷ USD và 23,35 tỷ USD cả năm, năm 2022 giá trị sản xuất đạt khoảng 27 tỷ USD. </w:t>
      </w:r>
      <w:r w:rsidR="008D3ADA" w:rsidRPr="004A1F87">
        <w:rPr>
          <w:lang w:val="it-IT"/>
        </w:rPr>
        <w:t xml:space="preserve">Giá trị sản xuất các sản phẩm </w:t>
      </w:r>
      <w:r w:rsidR="00417CC5" w:rsidRPr="004A1F87">
        <w:rPr>
          <w:lang w:val="it-IT"/>
        </w:rPr>
        <w:t>CNC</w:t>
      </w:r>
      <w:r w:rsidR="008D3ADA" w:rsidRPr="004A1F87">
        <w:rPr>
          <w:lang w:val="it-IT"/>
        </w:rPr>
        <w:t xml:space="preserve"> tại Khu </w:t>
      </w:r>
      <w:r w:rsidR="00417CC5" w:rsidRPr="004A1F87">
        <w:rPr>
          <w:lang w:val="it-IT"/>
        </w:rPr>
        <w:t>CNC</w:t>
      </w:r>
      <w:r w:rsidR="008D3ADA" w:rsidRPr="004A1F87">
        <w:rPr>
          <w:lang w:val="it-IT"/>
        </w:rPr>
        <w:t xml:space="preserve"> TP Hồ Chí Minh năm 2025 </w:t>
      </w:r>
      <w:r w:rsidR="008D3ADA" w:rsidRPr="008D3ADA">
        <w:rPr>
          <w:lang w:val="it-IT"/>
        </w:rPr>
        <w:t>ước đạt khoảng 23 tỷ USD.</w:t>
      </w:r>
    </w:p>
    <w:p w14:paraId="5BCA0913" w14:textId="037FF892" w:rsidR="000C1D27" w:rsidRPr="00450584" w:rsidRDefault="00D7447F" w:rsidP="00450584">
      <w:pPr>
        <w:widowControl w:val="0"/>
        <w:spacing w:before="120" w:after="120" w:line="240" w:lineRule="auto"/>
        <w:ind w:firstLine="720"/>
        <w:jc w:val="both"/>
        <w:rPr>
          <w:rFonts w:ascii="Times New Roman" w:hAnsi="Times New Roman" w:cs="Times New Roman"/>
          <w:color w:val="000000"/>
          <w:sz w:val="28"/>
          <w:szCs w:val="28"/>
          <w:lang w:val="it-IT"/>
        </w:rPr>
      </w:pPr>
      <w:r w:rsidRPr="00450584">
        <w:rPr>
          <w:rFonts w:ascii="Times New Roman" w:hAnsi="Times New Roman" w:cs="Times New Roman"/>
          <w:i/>
          <w:iCs/>
          <w:sz w:val="28"/>
          <w:szCs w:val="28"/>
          <w:lang w:val="it-IT"/>
        </w:rPr>
        <w:t>Về hoạt động R&amp;D, đào tạo, ươm tạo</w:t>
      </w:r>
      <w:r w:rsidRPr="00450584">
        <w:rPr>
          <w:rFonts w:ascii="Times New Roman" w:hAnsi="Times New Roman" w:cs="Times New Roman"/>
          <w:sz w:val="28"/>
          <w:szCs w:val="28"/>
          <w:lang w:val="it-IT"/>
        </w:rPr>
        <w:t>:</w:t>
      </w:r>
      <w:r w:rsidR="00C5111B" w:rsidRPr="00450584">
        <w:rPr>
          <w:rFonts w:ascii="Times New Roman" w:hAnsi="Times New Roman" w:cs="Times New Roman"/>
          <w:sz w:val="28"/>
          <w:szCs w:val="28"/>
          <w:lang w:val="it-IT"/>
        </w:rPr>
        <w:t xml:space="preserve"> </w:t>
      </w:r>
      <w:r w:rsidR="00505254" w:rsidRPr="00450584">
        <w:rPr>
          <w:rFonts w:ascii="Times New Roman" w:hAnsi="Times New Roman" w:cs="Times New Roman"/>
          <w:color w:val="000000"/>
          <w:sz w:val="28"/>
          <w:szCs w:val="28"/>
          <w:lang w:val="it-IT"/>
        </w:rPr>
        <w:t xml:space="preserve">Ban Quản lý các khu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đặc biệt là Khu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Hòa Lạc</w:t>
      </w:r>
      <w:r w:rsidR="00505254" w:rsidRPr="00450584">
        <w:rPr>
          <w:rStyle w:val="FootnoteReference"/>
          <w:rFonts w:ascii="Times New Roman" w:hAnsi="Times New Roman" w:cs="Times New Roman"/>
          <w:color w:val="000000"/>
          <w:sz w:val="28"/>
          <w:szCs w:val="28"/>
        </w:rPr>
        <w:footnoteReference w:id="4"/>
      </w:r>
      <w:r w:rsidR="00505254" w:rsidRPr="00450584">
        <w:rPr>
          <w:rFonts w:ascii="Times New Roman" w:hAnsi="Times New Roman" w:cs="Times New Roman"/>
          <w:color w:val="000000"/>
          <w:sz w:val="28"/>
          <w:szCs w:val="28"/>
          <w:lang w:val="it-IT"/>
        </w:rPr>
        <w:t xml:space="preserve"> và Khu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Thành phố Hồ Chí Minh</w:t>
      </w:r>
      <w:r w:rsidR="00505254" w:rsidRPr="00450584">
        <w:rPr>
          <w:rStyle w:val="FootnoteReference"/>
          <w:rFonts w:ascii="Times New Roman" w:hAnsi="Times New Roman" w:cs="Times New Roman"/>
          <w:color w:val="000000"/>
          <w:sz w:val="28"/>
          <w:szCs w:val="28"/>
        </w:rPr>
        <w:footnoteReference w:id="5"/>
      </w:r>
      <w:r w:rsidR="00505254" w:rsidRPr="00450584">
        <w:rPr>
          <w:rFonts w:ascii="Times New Roman" w:hAnsi="Times New Roman" w:cs="Times New Roman"/>
          <w:color w:val="000000"/>
          <w:sz w:val="28"/>
          <w:szCs w:val="28"/>
          <w:lang w:val="it-IT"/>
        </w:rPr>
        <w:t xml:space="preserve"> đang tập trung tăng cường hoạt động nghiên cứu và triển khai, hỗ trợ hoạt động đào tạo, cung cấp nguồn nhân lực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ươm tạo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ươm tạo doanh nghiệp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Trung tâm Ươm tạo và Đào tạo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(Khu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Hòa Lạc), Trung tâm đào tạo khu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và Vườn ươm doanh nghiệp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(Khu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Thành phố Hồ Chí Minh) đã và đang được vận hành một cách có hiệu quả. Bên cạnh đó, từ năm 2020, Khu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Đà Nẵng cũng đã bắt đầu đưa vào vận hành nhà xưởng Trung tâm Ươm tạo khu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xml:space="preserve">. Hoạt động hợp tác, liên kết trong đào tạo, nghiên cứu và sản xuất, chia sẻ phòng thí nghiệm, cơ sở vật chất giữa các đơn vị nghiên cứu và sản xuất ở trong và ngoài khu </w:t>
      </w:r>
      <w:r w:rsidR="00417CC5">
        <w:rPr>
          <w:rFonts w:ascii="Times New Roman" w:hAnsi="Times New Roman" w:cs="Times New Roman"/>
          <w:sz w:val="28"/>
          <w:szCs w:val="28"/>
          <w:lang w:val="it-IT"/>
        </w:rPr>
        <w:t>CNC</w:t>
      </w:r>
      <w:r w:rsidR="00505254" w:rsidRPr="00450584">
        <w:rPr>
          <w:rFonts w:ascii="Times New Roman" w:hAnsi="Times New Roman" w:cs="Times New Roman"/>
          <w:color w:val="000000"/>
          <w:sz w:val="28"/>
          <w:szCs w:val="28"/>
          <w:lang w:val="it-IT"/>
        </w:rPr>
        <w:t>, hỗ trợ thương mại hóa sản phẩm đã mang lại nhiều kết quả tích cực</w:t>
      </w:r>
    </w:p>
    <w:p w14:paraId="5E3CEBFE" w14:textId="7CCD7655" w:rsidR="003A110F" w:rsidRPr="00450584" w:rsidRDefault="003A110F" w:rsidP="00450584">
      <w:pPr>
        <w:widowControl w:val="0"/>
        <w:spacing w:before="120" w:after="120" w:line="240" w:lineRule="auto"/>
        <w:ind w:firstLine="720"/>
        <w:jc w:val="both"/>
        <w:rPr>
          <w:rFonts w:ascii="Times New Roman" w:hAnsi="Times New Roman" w:cs="Times New Roman"/>
          <w:i/>
          <w:color w:val="000000"/>
          <w:sz w:val="28"/>
          <w:szCs w:val="28"/>
          <w:lang w:val="it-IT"/>
        </w:rPr>
      </w:pPr>
      <w:r w:rsidRPr="00450584">
        <w:rPr>
          <w:rFonts w:ascii="Times New Roman" w:hAnsi="Times New Roman" w:cs="Times New Roman"/>
          <w:i/>
          <w:color w:val="000000"/>
          <w:sz w:val="28"/>
          <w:szCs w:val="28"/>
          <w:lang w:val="it-IT"/>
        </w:rPr>
        <w:t xml:space="preserve">Về các khu nông nghiệp ứng dụng </w:t>
      </w:r>
      <w:r w:rsidR="00417CC5">
        <w:rPr>
          <w:rFonts w:ascii="Times New Roman" w:hAnsi="Times New Roman" w:cs="Times New Roman"/>
          <w:i/>
          <w:sz w:val="28"/>
          <w:szCs w:val="28"/>
          <w:lang w:val="it-IT"/>
        </w:rPr>
        <w:t>CNC</w:t>
      </w:r>
    </w:p>
    <w:p w14:paraId="5E3CEBFF" w14:textId="6ADC35CD" w:rsidR="003A110F" w:rsidRPr="00450584" w:rsidRDefault="003A110F" w:rsidP="00450584">
      <w:pPr>
        <w:widowControl w:val="0"/>
        <w:spacing w:before="120" w:after="120" w:line="240" w:lineRule="auto"/>
        <w:ind w:firstLine="720"/>
        <w:jc w:val="both"/>
        <w:rPr>
          <w:rFonts w:ascii="Times New Roman" w:hAnsi="Times New Roman" w:cs="Times New Roman"/>
          <w:bCs/>
          <w:iCs/>
          <w:sz w:val="28"/>
          <w:szCs w:val="28"/>
          <w:lang w:val="pl-PL"/>
        </w:rPr>
      </w:pPr>
      <w:r w:rsidRPr="00450584">
        <w:rPr>
          <w:rFonts w:ascii="Times New Roman" w:hAnsi="Times New Roman" w:cs="Times New Roman"/>
          <w:bCs/>
          <w:iCs/>
          <w:sz w:val="28"/>
          <w:szCs w:val="28"/>
          <w:lang w:val="pl-PL"/>
        </w:rPr>
        <w:t>Thủ tướng Chính phủ quyết định thành lập 05 Khu: Khu</w:t>
      </w:r>
      <w:r w:rsidR="00576F8B">
        <w:rPr>
          <w:rFonts w:ascii="Times New Roman" w:hAnsi="Times New Roman" w:cs="Times New Roman"/>
          <w:bCs/>
          <w:iCs/>
          <w:sz w:val="28"/>
          <w:szCs w:val="28"/>
          <w:lang w:val="pl-PL"/>
        </w:rPr>
        <w:t xml:space="preserve"> nông nghiệp ứng dụng </w:t>
      </w:r>
      <w:r w:rsidRPr="00450584">
        <w:rPr>
          <w:rFonts w:ascii="Times New Roman" w:hAnsi="Times New Roman" w:cs="Times New Roman"/>
          <w:bCs/>
          <w:iCs/>
          <w:sz w:val="28"/>
          <w:szCs w:val="28"/>
          <w:lang w:val="pl-PL"/>
        </w:rPr>
        <w:t xml:space="preserve">CNC Hậu Giang, </w:t>
      </w:r>
      <w:r w:rsidR="00576F8B" w:rsidRPr="00450584">
        <w:rPr>
          <w:rFonts w:ascii="Times New Roman" w:hAnsi="Times New Roman" w:cs="Times New Roman"/>
          <w:bCs/>
          <w:iCs/>
          <w:sz w:val="28"/>
          <w:szCs w:val="28"/>
          <w:lang w:val="pl-PL"/>
        </w:rPr>
        <w:t>Khu</w:t>
      </w:r>
      <w:r w:rsidR="00576F8B">
        <w:rPr>
          <w:rFonts w:ascii="Times New Roman" w:hAnsi="Times New Roman" w:cs="Times New Roman"/>
          <w:bCs/>
          <w:iCs/>
          <w:sz w:val="28"/>
          <w:szCs w:val="28"/>
          <w:lang w:val="pl-PL"/>
        </w:rPr>
        <w:t xml:space="preserve"> nông nghiệp ứng dụng </w:t>
      </w:r>
      <w:r w:rsidR="00576F8B" w:rsidRPr="00450584">
        <w:rPr>
          <w:rFonts w:ascii="Times New Roman" w:hAnsi="Times New Roman" w:cs="Times New Roman"/>
          <w:bCs/>
          <w:iCs/>
          <w:sz w:val="28"/>
          <w:szCs w:val="28"/>
          <w:lang w:val="pl-PL"/>
        </w:rPr>
        <w:t xml:space="preserve">CNC </w:t>
      </w:r>
      <w:r w:rsidRPr="00450584">
        <w:rPr>
          <w:rFonts w:ascii="Times New Roman" w:hAnsi="Times New Roman" w:cs="Times New Roman"/>
          <w:bCs/>
          <w:iCs/>
          <w:sz w:val="28"/>
          <w:szCs w:val="28"/>
          <w:lang w:val="pl-PL"/>
        </w:rPr>
        <w:t xml:space="preserve">Phú Yên, </w:t>
      </w:r>
      <w:r w:rsidR="00576F8B" w:rsidRPr="00450584">
        <w:rPr>
          <w:rFonts w:ascii="Times New Roman" w:hAnsi="Times New Roman" w:cs="Times New Roman"/>
          <w:bCs/>
          <w:iCs/>
          <w:sz w:val="28"/>
          <w:szCs w:val="28"/>
          <w:lang w:val="pl-PL"/>
        </w:rPr>
        <w:t>Khu</w:t>
      </w:r>
      <w:r w:rsidR="00576F8B">
        <w:rPr>
          <w:rFonts w:ascii="Times New Roman" w:hAnsi="Times New Roman" w:cs="Times New Roman"/>
          <w:bCs/>
          <w:iCs/>
          <w:sz w:val="28"/>
          <w:szCs w:val="28"/>
          <w:lang w:val="pl-PL"/>
        </w:rPr>
        <w:t xml:space="preserve"> nông nghiệp ứng dụng </w:t>
      </w:r>
      <w:r w:rsidR="00576F8B" w:rsidRPr="00450584">
        <w:rPr>
          <w:rFonts w:ascii="Times New Roman" w:hAnsi="Times New Roman" w:cs="Times New Roman"/>
          <w:bCs/>
          <w:iCs/>
          <w:sz w:val="28"/>
          <w:szCs w:val="28"/>
          <w:lang w:val="pl-PL"/>
        </w:rPr>
        <w:t>CNC</w:t>
      </w:r>
      <w:r w:rsidRPr="00450584">
        <w:rPr>
          <w:rFonts w:ascii="Times New Roman" w:hAnsi="Times New Roman" w:cs="Times New Roman"/>
          <w:bCs/>
          <w:iCs/>
          <w:sz w:val="28"/>
          <w:szCs w:val="28"/>
          <w:lang w:val="pl-PL"/>
        </w:rPr>
        <w:t xml:space="preserve"> phát triển tôm Bạc Liêu, </w:t>
      </w:r>
      <w:r w:rsidR="00576F8B" w:rsidRPr="00450584">
        <w:rPr>
          <w:rFonts w:ascii="Times New Roman" w:hAnsi="Times New Roman" w:cs="Times New Roman"/>
          <w:bCs/>
          <w:iCs/>
          <w:sz w:val="28"/>
          <w:szCs w:val="28"/>
          <w:lang w:val="pl-PL"/>
        </w:rPr>
        <w:t>Khu</w:t>
      </w:r>
      <w:r w:rsidR="00576F8B">
        <w:rPr>
          <w:rFonts w:ascii="Times New Roman" w:hAnsi="Times New Roman" w:cs="Times New Roman"/>
          <w:bCs/>
          <w:iCs/>
          <w:sz w:val="28"/>
          <w:szCs w:val="28"/>
          <w:lang w:val="pl-PL"/>
        </w:rPr>
        <w:t xml:space="preserve"> nông nghiệp ứng dụng </w:t>
      </w:r>
      <w:r w:rsidR="00576F8B" w:rsidRPr="00450584">
        <w:rPr>
          <w:rFonts w:ascii="Times New Roman" w:hAnsi="Times New Roman" w:cs="Times New Roman"/>
          <w:bCs/>
          <w:iCs/>
          <w:sz w:val="28"/>
          <w:szCs w:val="28"/>
          <w:lang w:val="pl-PL"/>
        </w:rPr>
        <w:t>CNC</w:t>
      </w:r>
      <w:r w:rsidRPr="00450584">
        <w:rPr>
          <w:rFonts w:ascii="Times New Roman" w:hAnsi="Times New Roman" w:cs="Times New Roman"/>
          <w:bCs/>
          <w:iCs/>
          <w:sz w:val="28"/>
          <w:szCs w:val="28"/>
          <w:lang w:val="pl-PL"/>
        </w:rPr>
        <w:t xml:space="preserve"> Thái Nguyên, </w:t>
      </w:r>
      <w:r w:rsidR="00576F8B" w:rsidRPr="00450584">
        <w:rPr>
          <w:rFonts w:ascii="Times New Roman" w:hAnsi="Times New Roman" w:cs="Times New Roman"/>
          <w:bCs/>
          <w:iCs/>
          <w:sz w:val="28"/>
          <w:szCs w:val="28"/>
          <w:lang w:val="pl-PL"/>
        </w:rPr>
        <w:t>Khu</w:t>
      </w:r>
      <w:r w:rsidR="00576F8B">
        <w:rPr>
          <w:rFonts w:ascii="Times New Roman" w:hAnsi="Times New Roman" w:cs="Times New Roman"/>
          <w:bCs/>
          <w:iCs/>
          <w:sz w:val="28"/>
          <w:szCs w:val="28"/>
          <w:lang w:val="pl-PL"/>
        </w:rPr>
        <w:t xml:space="preserve"> nông nghiệp ứng dụng </w:t>
      </w:r>
      <w:r w:rsidR="00576F8B" w:rsidRPr="00450584">
        <w:rPr>
          <w:rFonts w:ascii="Times New Roman" w:hAnsi="Times New Roman" w:cs="Times New Roman"/>
          <w:bCs/>
          <w:iCs/>
          <w:sz w:val="28"/>
          <w:szCs w:val="28"/>
          <w:lang w:val="pl-PL"/>
        </w:rPr>
        <w:t>CNC</w:t>
      </w:r>
      <w:r w:rsidRPr="00450584">
        <w:rPr>
          <w:rFonts w:ascii="Times New Roman" w:hAnsi="Times New Roman" w:cs="Times New Roman"/>
          <w:bCs/>
          <w:iCs/>
          <w:sz w:val="28"/>
          <w:szCs w:val="28"/>
          <w:lang w:val="pl-PL"/>
        </w:rPr>
        <w:t xml:space="preserve"> Quảng Ninh. Hiện tại các Khu đều đang </w:t>
      </w:r>
      <w:r w:rsidR="000B4182">
        <w:rPr>
          <w:rFonts w:ascii="Times New Roman" w:hAnsi="Times New Roman" w:cs="Times New Roman"/>
          <w:bCs/>
          <w:iCs/>
          <w:sz w:val="28"/>
          <w:szCs w:val="28"/>
          <w:lang w:val="pl-PL"/>
        </w:rPr>
        <w:t>trong giai đoạn</w:t>
      </w:r>
      <w:r w:rsidRPr="00450584">
        <w:rPr>
          <w:rFonts w:ascii="Times New Roman" w:hAnsi="Times New Roman" w:cs="Times New Roman"/>
          <w:bCs/>
          <w:iCs/>
          <w:sz w:val="28"/>
          <w:szCs w:val="28"/>
          <w:lang w:val="pl-PL"/>
        </w:rPr>
        <w:t xml:space="preserve"> đầ</w:t>
      </w:r>
      <w:r w:rsidR="00D63E0E" w:rsidRPr="00450584">
        <w:rPr>
          <w:rFonts w:ascii="Times New Roman" w:hAnsi="Times New Roman" w:cs="Times New Roman"/>
          <w:bCs/>
          <w:iCs/>
          <w:sz w:val="28"/>
          <w:szCs w:val="28"/>
          <w:lang w:val="pl-PL"/>
        </w:rPr>
        <w:t>u tư</w:t>
      </w:r>
      <w:r w:rsidRPr="00450584">
        <w:rPr>
          <w:rFonts w:ascii="Times New Roman" w:hAnsi="Times New Roman" w:cs="Times New Roman"/>
          <w:bCs/>
          <w:iCs/>
          <w:sz w:val="28"/>
          <w:szCs w:val="28"/>
          <w:lang w:val="pl-PL"/>
        </w:rPr>
        <w:t>.</w:t>
      </w:r>
      <w:r w:rsidR="00576F8B">
        <w:rPr>
          <w:rFonts w:ascii="Times New Roman" w:hAnsi="Times New Roman" w:cs="Times New Roman"/>
          <w:bCs/>
          <w:iCs/>
          <w:sz w:val="28"/>
          <w:szCs w:val="28"/>
          <w:lang w:val="pl-PL"/>
        </w:rPr>
        <w:t xml:space="preserve"> Đồng thời, một số địa phương trong cả nước cũng đã chủ động thành lập </w:t>
      </w:r>
      <w:r w:rsidR="00D770CF">
        <w:rPr>
          <w:rFonts w:ascii="Times New Roman" w:hAnsi="Times New Roman" w:cs="Times New Roman"/>
          <w:bCs/>
          <w:iCs/>
          <w:sz w:val="28"/>
          <w:szCs w:val="28"/>
          <w:lang w:val="pl-PL"/>
        </w:rPr>
        <w:t>một số</w:t>
      </w:r>
      <w:r w:rsidR="00576F8B">
        <w:rPr>
          <w:rFonts w:ascii="Times New Roman" w:hAnsi="Times New Roman" w:cs="Times New Roman"/>
          <w:bCs/>
          <w:iCs/>
          <w:sz w:val="28"/>
          <w:szCs w:val="28"/>
          <w:lang w:val="pl-PL"/>
        </w:rPr>
        <w:t xml:space="preserve"> khu nông nghiệp ứng dụng CNC.</w:t>
      </w:r>
    </w:p>
    <w:p w14:paraId="5E3CEC11" w14:textId="447D098D" w:rsidR="00D15B1E" w:rsidRPr="00450584" w:rsidRDefault="00D15B1E" w:rsidP="00450584">
      <w:pPr>
        <w:pStyle w:val="BodyTextFirstIndent"/>
        <w:widowControl w:val="0"/>
        <w:ind w:firstLine="720"/>
        <w:rPr>
          <w:bCs/>
          <w:i/>
          <w:lang w:val="nb-NO"/>
        </w:rPr>
      </w:pPr>
      <w:r w:rsidRPr="00450584">
        <w:rPr>
          <w:i/>
          <w:lang w:val="nb-NO"/>
        </w:rPr>
        <w:t xml:space="preserve">Về các </w:t>
      </w:r>
      <w:r w:rsidRPr="00450584">
        <w:rPr>
          <w:bCs/>
          <w:i/>
          <w:lang w:val="nb-NO"/>
        </w:rPr>
        <w:t xml:space="preserve">chính sách ưu đãi, hỗ trợ đầu tư đối với khu </w:t>
      </w:r>
      <w:r w:rsidR="00417CC5">
        <w:rPr>
          <w:i/>
          <w:lang w:val="pl-PL"/>
        </w:rPr>
        <w:t>CNC</w:t>
      </w:r>
    </w:p>
    <w:p w14:paraId="5E3CEC12" w14:textId="7F50AC89" w:rsidR="00D15B1E" w:rsidRPr="00450584" w:rsidRDefault="00D15B1E" w:rsidP="00450584">
      <w:pPr>
        <w:pStyle w:val="BodyTextFirstIndent"/>
        <w:widowControl w:val="0"/>
        <w:ind w:firstLine="720"/>
        <w:rPr>
          <w:lang w:val="nb-NO"/>
        </w:rPr>
      </w:pPr>
      <w:r w:rsidRPr="00450584">
        <w:rPr>
          <w:lang w:val="nb-NO"/>
        </w:rPr>
        <w:t xml:space="preserve">Theo quy định của Luật Đầu tư, khu </w:t>
      </w:r>
      <w:r w:rsidR="00417CC5">
        <w:rPr>
          <w:lang w:val="nb-NO"/>
        </w:rPr>
        <w:t>CNC</w:t>
      </w:r>
      <w:r w:rsidRPr="00450584">
        <w:rPr>
          <w:lang w:val="nb-NO"/>
        </w:rPr>
        <w:t xml:space="preserve"> được được xác định là địa bàn ưu đãi đầu tư (địa bàn có điều kiện kinh tế - xã hội đặc biệt khó khăn), được ưu tiên đầu tư bằng ngân sách nhà nước để phát triển đồng bộ hệ thống hạ tầng kỹ thuật; các dự án đầu tư vào các khu </w:t>
      </w:r>
      <w:r w:rsidR="00417CC5">
        <w:rPr>
          <w:lang w:val="nb-NO"/>
        </w:rPr>
        <w:t>CNC</w:t>
      </w:r>
      <w:r w:rsidRPr="00450584">
        <w:rPr>
          <w:lang w:val="nb-NO"/>
        </w:rPr>
        <w:t xml:space="preserve"> ngoài các chính sách ưu đãi, hỗ trợ đầu tư được áp dụng chung đối với các loại hình dự án theo quy định được hưởng một </w:t>
      </w:r>
      <w:r w:rsidRPr="00450584">
        <w:rPr>
          <w:lang w:val="nb-NO"/>
        </w:rPr>
        <w:lastRenderedPageBreak/>
        <w:t>số chính sách ưu đãi đầu tư, như: ưu đãi về tiền thuê đất, tiền giải phóng mặt bằng hoàn trả, thuế thu nhập doanh nghiệp, thuế nhập khẩu…</w:t>
      </w:r>
    </w:p>
    <w:p w14:paraId="5E3CEC13" w14:textId="625372D7" w:rsidR="00D15B1E" w:rsidRPr="00450584" w:rsidRDefault="00D15B1E" w:rsidP="00450584">
      <w:pPr>
        <w:pStyle w:val="BodyTextFirstIndent"/>
        <w:widowControl w:val="0"/>
        <w:ind w:firstLine="720"/>
        <w:rPr>
          <w:lang w:val="nb-NO"/>
        </w:rPr>
      </w:pPr>
      <w:r w:rsidRPr="00450584">
        <w:rPr>
          <w:lang w:val="nb-NO"/>
        </w:rPr>
        <w:t xml:space="preserve">Đồng thời, </w:t>
      </w:r>
      <w:r w:rsidRPr="00450584">
        <w:rPr>
          <w:color w:val="000000"/>
          <w:lang w:val="nb-NO"/>
        </w:rPr>
        <w:t xml:space="preserve">căn cứ những vấn đề có tính chất đặc thù đối với từng khu </w:t>
      </w:r>
      <w:r w:rsidR="00417CC5">
        <w:rPr>
          <w:lang w:val="nb-NO"/>
        </w:rPr>
        <w:t>CNC</w:t>
      </w:r>
      <w:r w:rsidRPr="00450584">
        <w:rPr>
          <w:color w:val="000000"/>
          <w:lang w:val="nb-NO"/>
        </w:rPr>
        <w:t xml:space="preserve"> khác nhau, Bộ KH&amp;CN trình Chính phủ ban hành các cơ chế chính sách riêng đối với Khu </w:t>
      </w:r>
      <w:r w:rsidR="00417CC5">
        <w:rPr>
          <w:lang w:val="nb-NO"/>
        </w:rPr>
        <w:t>CNC</w:t>
      </w:r>
      <w:r w:rsidRPr="00450584">
        <w:rPr>
          <w:color w:val="000000"/>
          <w:lang w:val="nb-NO"/>
        </w:rPr>
        <w:t xml:space="preserve"> Hòa Lạc và Khu </w:t>
      </w:r>
      <w:r w:rsidR="00417CC5">
        <w:rPr>
          <w:lang w:val="nb-NO"/>
        </w:rPr>
        <w:t>CNC</w:t>
      </w:r>
      <w:r w:rsidR="002C0973" w:rsidRPr="00450584">
        <w:rPr>
          <w:lang w:val="it-IT"/>
        </w:rPr>
        <w:t xml:space="preserve"> </w:t>
      </w:r>
      <w:r w:rsidRPr="00450584">
        <w:rPr>
          <w:color w:val="000000"/>
          <w:lang w:val="nb-NO"/>
        </w:rPr>
        <w:t xml:space="preserve">Đà Nẵng, UBND Thành phố Hồ Chí Minh cũng có chính sách hỗ trợ ưu tiên </w:t>
      </w:r>
      <w:r w:rsidRPr="00450584">
        <w:rPr>
          <w:lang w:val="vi-VN"/>
        </w:rPr>
        <w:t xml:space="preserve">xem xét </w:t>
      </w:r>
      <w:r w:rsidRPr="00450584">
        <w:rPr>
          <w:lang w:val="nb-NO"/>
        </w:rPr>
        <w:t>cho</w:t>
      </w:r>
      <w:r w:rsidRPr="00450584">
        <w:rPr>
          <w:lang w:val="vi-VN"/>
        </w:rPr>
        <w:t xml:space="preserve"> vay vốn</w:t>
      </w:r>
      <w:r w:rsidRPr="00450584">
        <w:rPr>
          <w:lang w:val="nb-NO"/>
        </w:rPr>
        <w:t xml:space="preserve"> và hỗ trợ lãi suất</w:t>
      </w:r>
      <w:r w:rsidRPr="00450584">
        <w:rPr>
          <w:lang w:val="vi-VN"/>
        </w:rPr>
        <w:t xml:space="preserve"> </w:t>
      </w:r>
      <w:r w:rsidRPr="00450584">
        <w:rPr>
          <w:lang w:val="nb-NO"/>
        </w:rPr>
        <w:t xml:space="preserve">theo Chương </w:t>
      </w:r>
      <w:r w:rsidRPr="00450584">
        <w:rPr>
          <w:lang w:val="vi-VN"/>
        </w:rPr>
        <w:t>kích cầu</w:t>
      </w:r>
      <w:r w:rsidRPr="00450584">
        <w:rPr>
          <w:lang w:val="nb-NO"/>
        </w:rPr>
        <w:t xml:space="preserve"> đầu tư của Thành phố Hồ Chí Minh. </w:t>
      </w:r>
    </w:p>
    <w:p w14:paraId="703082CC" w14:textId="5B9C5AC6" w:rsidR="00C5111B" w:rsidRPr="00450584" w:rsidRDefault="000C1D27" w:rsidP="00450584">
      <w:pPr>
        <w:pStyle w:val="BodyTextFirstIndent"/>
        <w:widowControl w:val="0"/>
        <w:ind w:firstLine="720"/>
        <w:rPr>
          <w:color w:val="000000"/>
          <w:lang w:val="it-IT"/>
        </w:rPr>
      </w:pPr>
      <w:r w:rsidRPr="00450584">
        <w:rPr>
          <w:color w:val="000000"/>
          <w:lang w:val="it-IT"/>
        </w:rPr>
        <w:t>Tuy nhiên, c</w:t>
      </w:r>
      <w:r w:rsidR="00C5111B" w:rsidRPr="00450584">
        <w:rPr>
          <w:color w:val="000000"/>
          <w:lang w:val="it-IT"/>
        </w:rPr>
        <w:t xml:space="preserve">ác chính sách ưu đãi, hỗ trợ đầu tư tại khu </w:t>
      </w:r>
      <w:r w:rsidR="00417CC5">
        <w:rPr>
          <w:lang w:val="nb-NO"/>
        </w:rPr>
        <w:t>CNC</w:t>
      </w:r>
      <w:r w:rsidR="00C5111B" w:rsidRPr="00450584">
        <w:rPr>
          <w:color w:val="000000"/>
          <w:lang w:val="it-IT"/>
        </w:rPr>
        <w:t xml:space="preserve"> chưa thật sự tạo ra cơ chế “đột phá”, đặc biệt đối với các dự án nghiên cứu phát triển, khởi nghiệp đổi mới sáng tạo về </w:t>
      </w:r>
      <w:r w:rsidR="00417CC5">
        <w:rPr>
          <w:lang w:val="nb-NO"/>
        </w:rPr>
        <w:t>CNC</w:t>
      </w:r>
      <w:r w:rsidR="00C5111B" w:rsidRPr="00450584">
        <w:rPr>
          <w:color w:val="000000"/>
          <w:lang w:val="it-IT"/>
        </w:rPr>
        <w:t xml:space="preserve"> là lĩnh vực đầu tư nhiều rủi ro và mạo hiểm nên chưa thực sự thu hút và tạo động lực thúc đẩy các dự án đầu tư nghiên cứu phát triển để sáng tạo và làm chủ</w:t>
      </w:r>
      <w:r w:rsidRPr="00450584">
        <w:rPr>
          <w:color w:val="000000"/>
          <w:lang w:val="it-IT"/>
        </w:rPr>
        <w:t xml:space="preserve"> các </w:t>
      </w:r>
      <w:r w:rsidR="00417CC5">
        <w:rPr>
          <w:lang w:val="nb-NO"/>
        </w:rPr>
        <w:t>CNC</w:t>
      </w:r>
      <w:r w:rsidRPr="00450584">
        <w:rPr>
          <w:color w:val="000000"/>
          <w:lang w:val="it-IT"/>
        </w:rPr>
        <w:t xml:space="preserve">. </w:t>
      </w:r>
      <w:r w:rsidR="00C5111B" w:rsidRPr="00450584">
        <w:rPr>
          <w:color w:val="000000"/>
          <w:lang w:val="it-IT"/>
        </w:rPr>
        <w:t xml:space="preserve">Thiếu chính sách thu hút đầu tư xây dựng hạ tầng xã hội trong khu </w:t>
      </w:r>
      <w:r w:rsidR="00417CC5">
        <w:rPr>
          <w:lang w:val="it-IT"/>
        </w:rPr>
        <w:t>CNC</w:t>
      </w:r>
      <w:r w:rsidR="00C5111B" w:rsidRPr="00450584">
        <w:rPr>
          <w:color w:val="000000"/>
          <w:lang w:val="it-IT"/>
        </w:rPr>
        <w:t xml:space="preserve"> trong khi hiệu quả kinh tế của các hạng mục công trình này không cao dẫn đến các khu </w:t>
      </w:r>
      <w:r w:rsidR="00417CC5">
        <w:rPr>
          <w:lang w:val="it-IT"/>
        </w:rPr>
        <w:t>CNC</w:t>
      </w:r>
      <w:r w:rsidR="00C5111B" w:rsidRPr="00450584">
        <w:rPr>
          <w:color w:val="000000"/>
          <w:lang w:val="it-IT"/>
        </w:rPr>
        <w:t xml:space="preserve"> khó khăn khi thu hút nguồn nhân lực chất lượng cao.</w:t>
      </w:r>
    </w:p>
    <w:p w14:paraId="5E3CEC1E" w14:textId="4CF0E255" w:rsidR="00784369" w:rsidRPr="00450584" w:rsidRDefault="00137055" w:rsidP="00450584">
      <w:pPr>
        <w:pStyle w:val="Heading2"/>
        <w:spacing w:line="240" w:lineRule="auto"/>
        <w:rPr>
          <w:szCs w:val="28"/>
          <w:lang w:val="it-IT"/>
        </w:rPr>
      </w:pPr>
      <w:r w:rsidRPr="00450584">
        <w:rPr>
          <w:szCs w:val="28"/>
          <w:lang w:val="nb-NO"/>
        </w:rPr>
        <w:t>5</w:t>
      </w:r>
      <w:r w:rsidR="00784369" w:rsidRPr="00450584">
        <w:rPr>
          <w:szCs w:val="28"/>
          <w:lang w:val="nb-NO"/>
        </w:rPr>
        <w:t>. V</w:t>
      </w:r>
      <w:r w:rsidR="00784369" w:rsidRPr="00450584">
        <w:rPr>
          <w:szCs w:val="28"/>
          <w:lang w:val="it-IT"/>
        </w:rPr>
        <w:t xml:space="preserve">ề </w:t>
      </w:r>
      <w:r w:rsidR="00B95209" w:rsidRPr="00450584">
        <w:rPr>
          <w:szCs w:val="28"/>
          <w:lang w:val="it-IT"/>
        </w:rPr>
        <w:t xml:space="preserve">phát triển </w:t>
      </w:r>
      <w:r w:rsidR="00784369" w:rsidRPr="00450584">
        <w:rPr>
          <w:szCs w:val="28"/>
          <w:lang w:val="it-IT"/>
        </w:rPr>
        <w:t xml:space="preserve">nhân lực </w:t>
      </w:r>
      <w:r w:rsidR="00417CC5">
        <w:rPr>
          <w:szCs w:val="28"/>
          <w:lang w:val="it-IT"/>
        </w:rPr>
        <w:t>CNC</w:t>
      </w:r>
    </w:p>
    <w:p w14:paraId="5E3CEC20" w14:textId="1C68C364" w:rsidR="00784369" w:rsidRPr="00450584" w:rsidRDefault="00784369" w:rsidP="00450584">
      <w:pPr>
        <w:pStyle w:val="NormalWeb"/>
        <w:widowControl w:val="0"/>
        <w:shd w:val="clear" w:color="auto" w:fill="FFFFFF"/>
        <w:spacing w:before="120" w:beforeAutospacing="0" w:after="120" w:afterAutospacing="0"/>
        <w:ind w:firstLine="720"/>
        <w:jc w:val="both"/>
        <w:rPr>
          <w:sz w:val="28"/>
          <w:szCs w:val="28"/>
          <w:lang w:val="it-IT"/>
        </w:rPr>
      </w:pPr>
      <w:r w:rsidRPr="00450584">
        <w:rPr>
          <w:sz w:val="28"/>
          <w:szCs w:val="28"/>
          <w:lang w:val="it-IT"/>
        </w:rPr>
        <w:t xml:space="preserve">Việc </w:t>
      </w:r>
      <w:r w:rsidR="00A32D4E" w:rsidRPr="00450584">
        <w:rPr>
          <w:sz w:val="28"/>
          <w:szCs w:val="28"/>
          <w:lang w:val="it-IT"/>
        </w:rPr>
        <w:t>t</w:t>
      </w:r>
      <w:r w:rsidRPr="00450584">
        <w:rPr>
          <w:sz w:val="28"/>
          <w:szCs w:val="28"/>
          <w:lang w:val="it-IT"/>
        </w:rPr>
        <w:t xml:space="preserve">riển khai nội dung liên quan đến đào tạo nhân lực </w:t>
      </w:r>
      <w:r w:rsidR="00417CC5">
        <w:rPr>
          <w:sz w:val="28"/>
          <w:szCs w:val="28"/>
          <w:lang w:val="it-IT"/>
        </w:rPr>
        <w:t>CNC</w:t>
      </w:r>
      <w:r w:rsidR="00A32D4E" w:rsidRPr="00450584">
        <w:rPr>
          <w:sz w:val="28"/>
          <w:szCs w:val="28"/>
          <w:lang w:val="it-IT"/>
        </w:rPr>
        <w:t xml:space="preserve"> được</w:t>
      </w:r>
      <w:r w:rsidRPr="00450584">
        <w:rPr>
          <w:sz w:val="28"/>
          <w:szCs w:val="28"/>
          <w:lang w:val="it-IT"/>
        </w:rPr>
        <w:t xml:space="preserve"> </w:t>
      </w:r>
      <w:r w:rsidR="00A32D4E" w:rsidRPr="00450584">
        <w:rPr>
          <w:sz w:val="28"/>
          <w:szCs w:val="28"/>
          <w:lang w:val="it-IT"/>
        </w:rPr>
        <w:t xml:space="preserve">thực hiện lồng ghép trong triển khai từng nhiệm vụ cụ thể thuộc Chương trình cũng như tiếp tục nghiên cứu, thiết kế lồng ghép để thực hiện trong các chương trình có tính chuyên biệt về đào tạo </w:t>
      </w:r>
      <w:r w:rsidRPr="00450584">
        <w:rPr>
          <w:sz w:val="28"/>
          <w:szCs w:val="28"/>
          <w:lang w:val="it-IT"/>
        </w:rPr>
        <w:t>gắn trực tiếp với hoạt động R&amp;D, hoạt động sản xuất đòi hỏi trình độ cao theo ngành, lĩnh vực cụ thể vì thế xuất phát từ nhu cầu của doanh nghiệp/viện/trường trong từng giai đoạn cụ thể.</w:t>
      </w:r>
    </w:p>
    <w:p w14:paraId="46FA986E" w14:textId="266F72BF" w:rsidR="00B95209" w:rsidRDefault="00B95209" w:rsidP="00A742CD">
      <w:pPr>
        <w:pStyle w:val="NormalWeb"/>
        <w:widowControl w:val="0"/>
        <w:shd w:val="clear" w:color="auto" w:fill="FFFFFF"/>
        <w:spacing w:before="120" w:beforeAutospacing="0" w:after="120" w:afterAutospacing="0"/>
        <w:ind w:firstLine="720"/>
        <w:jc w:val="both"/>
        <w:rPr>
          <w:sz w:val="28"/>
          <w:szCs w:val="28"/>
          <w:lang w:val="it-IT"/>
        </w:rPr>
      </w:pPr>
      <w:r w:rsidRPr="00A742CD">
        <w:rPr>
          <w:sz w:val="28"/>
          <w:szCs w:val="28"/>
          <w:lang w:val="it-IT"/>
        </w:rPr>
        <w:t xml:space="preserve">Mục tiêu phát triển cơ sở đào tạo nhân lực </w:t>
      </w:r>
      <w:r w:rsidR="00417CC5">
        <w:rPr>
          <w:sz w:val="28"/>
          <w:szCs w:val="28"/>
          <w:lang w:val="it-IT"/>
        </w:rPr>
        <w:t>CNC</w:t>
      </w:r>
      <w:r w:rsidRPr="00A742CD">
        <w:rPr>
          <w:sz w:val="28"/>
          <w:szCs w:val="28"/>
          <w:lang w:val="it-IT"/>
        </w:rPr>
        <w:t xml:space="preserve"> đạt trình độ quốc tế và tập thể nghiên cứu khoa học mạnh về </w:t>
      </w:r>
      <w:r w:rsidR="00417CC5">
        <w:rPr>
          <w:sz w:val="28"/>
          <w:szCs w:val="28"/>
          <w:lang w:val="it-IT"/>
        </w:rPr>
        <w:t>CNC</w:t>
      </w:r>
      <w:r w:rsidR="00A742CD" w:rsidRPr="00A742CD">
        <w:rPr>
          <w:sz w:val="28"/>
          <w:szCs w:val="28"/>
          <w:lang w:val="it-IT"/>
        </w:rPr>
        <w:t xml:space="preserve"> theo Luật </w:t>
      </w:r>
      <w:r w:rsidR="00417CC5">
        <w:rPr>
          <w:sz w:val="28"/>
          <w:szCs w:val="28"/>
          <w:lang w:val="it-IT"/>
        </w:rPr>
        <w:t>CNC</w:t>
      </w:r>
      <w:r w:rsidR="00A742CD" w:rsidRPr="00A742CD">
        <w:rPr>
          <w:sz w:val="28"/>
          <w:szCs w:val="28"/>
          <w:lang w:val="it-IT"/>
        </w:rPr>
        <w:t xml:space="preserve"> năm 2008</w:t>
      </w:r>
      <w:r w:rsidRPr="00A742CD">
        <w:rPr>
          <w:sz w:val="28"/>
          <w:szCs w:val="28"/>
          <w:lang w:val="it-IT"/>
        </w:rPr>
        <w:t xml:space="preserve"> chưa đạt được. Đào tạo nhân lực trong khu </w:t>
      </w:r>
      <w:r w:rsidR="00417CC5">
        <w:rPr>
          <w:sz w:val="28"/>
          <w:szCs w:val="28"/>
          <w:lang w:val="it-IT"/>
        </w:rPr>
        <w:t>CNC</w:t>
      </w:r>
      <w:r w:rsidRPr="00A742CD">
        <w:rPr>
          <w:sz w:val="28"/>
          <w:szCs w:val="28"/>
          <w:lang w:val="it-IT"/>
        </w:rPr>
        <w:t xml:space="preserve"> hiện đang tập trung vào </w:t>
      </w:r>
      <w:r w:rsidR="00A742CD" w:rsidRPr="00A742CD">
        <w:rPr>
          <w:sz w:val="28"/>
          <w:szCs w:val="28"/>
          <w:lang w:val="it-IT"/>
        </w:rPr>
        <w:t xml:space="preserve"> </w:t>
      </w:r>
      <w:r w:rsidRPr="00A742CD">
        <w:rPr>
          <w:sz w:val="28"/>
          <w:szCs w:val="28"/>
          <w:lang w:val="it-IT"/>
        </w:rPr>
        <w:t>một số trường đại học</w:t>
      </w:r>
      <w:r w:rsidR="00625282">
        <w:rPr>
          <w:sz w:val="28"/>
          <w:szCs w:val="28"/>
          <w:lang w:val="it-IT"/>
        </w:rPr>
        <w:t xml:space="preserve"> và trung tâm đào tạo nhân lực</w:t>
      </w:r>
      <w:r w:rsidRPr="00A742CD">
        <w:rPr>
          <w:sz w:val="28"/>
          <w:szCs w:val="28"/>
          <w:lang w:val="it-IT"/>
        </w:rPr>
        <w:t xml:space="preserve"> hoạt động trong khu. Thiếu liên kết giữa đào tạo - nghiên cứu - doanh nghiệp.</w:t>
      </w:r>
      <w:r w:rsidR="00A742CD">
        <w:rPr>
          <w:sz w:val="28"/>
          <w:szCs w:val="28"/>
          <w:lang w:val="it-IT"/>
        </w:rPr>
        <w:t xml:space="preserve"> H</w:t>
      </w:r>
      <w:r w:rsidR="00B8405E" w:rsidRPr="00A742CD">
        <w:rPr>
          <w:sz w:val="28"/>
          <w:szCs w:val="28"/>
          <w:lang w:val="it-IT"/>
        </w:rPr>
        <w:t>iện c</w:t>
      </w:r>
      <w:r w:rsidR="00C846C1" w:rsidRPr="00A742CD">
        <w:rPr>
          <w:sz w:val="28"/>
          <w:szCs w:val="28"/>
          <w:lang w:val="it-IT"/>
        </w:rPr>
        <w:t xml:space="preserve">hưa có đủ </w:t>
      </w:r>
      <w:r w:rsidRPr="00A742CD">
        <w:rPr>
          <w:sz w:val="28"/>
          <w:szCs w:val="28"/>
          <w:lang w:val="it-IT"/>
        </w:rPr>
        <w:t>cơ chế thu hút, khuyến khích các tổ chức có đủ năng lực tham gia</w:t>
      </w:r>
      <w:r w:rsidR="009C4D24" w:rsidRPr="00A742CD">
        <w:rPr>
          <w:sz w:val="28"/>
          <w:szCs w:val="28"/>
          <w:lang w:val="it-IT"/>
        </w:rPr>
        <w:t xml:space="preserve"> đào tạo</w:t>
      </w:r>
      <w:r w:rsidR="00A742CD" w:rsidRPr="00A742CD">
        <w:rPr>
          <w:sz w:val="28"/>
          <w:szCs w:val="28"/>
          <w:lang w:val="it-IT"/>
        </w:rPr>
        <w:t xml:space="preserve"> nhân lực </w:t>
      </w:r>
      <w:r w:rsidR="00417CC5">
        <w:rPr>
          <w:sz w:val="28"/>
          <w:szCs w:val="28"/>
          <w:lang w:val="it-IT"/>
        </w:rPr>
        <w:t>CNC</w:t>
      </w:r>
      <w:r w:rsidR="009C4D24" w:rsidRPr="00A742CD">
        <w:rPr>
          <w:sz w:val="28"/>
          <w:szCs w:val="28"/>
          <w:lang w:val="it-IT"/>
        </w:rPr>
        <w:t>.</w:t>
      </w:r>
    </w:p>
    <w:p w14:paraId="061B1446" w14:textId="4BACC55A" w:rsidR="00A40775" w:rsidRPr="00453584" w:rsidRDefault="00A40775" w:rsidP="00453584">
      <w:pPr>
        <w:pStyle w:val="NormalWeb"/>
        <w:widowControl w:val="0"/>
        <w:shd w:val="clear" w:color="auto" w:fill="FFFFFF"/>
        <w:spacing w:before="120" w:beforeAutospacing="0" w:after="120" w:afterAutospacing="0"/>
        <w:ind w:firstLine="720"/>
        <w:jc w:val="both"/>
        <w:rPr>
          <w:b/>
          <w:bCs/>
          <w:sz w:val="28"/>
          <w:szCs w:val="28"/>
          <w:lang w:val="it-IT"/>
        </w:rPr>
      </w:pPr>
      <w:r w:rsidRPr="00453584">
        <w:rPr>
          <w:b/>
          <w:bCs/>
          <w:sz w:val="28"/>
          <w:szCs w:val="28"/>
          <w:lang w:val="it-IT"/>
        </w:rPr>
        <w:t>I</w:t>
      </w:r>
      <w:r w:rsidR="00453584" w:rsidRPr="00453584">
        <w:rPr>
          <w:b/>
          <w:bCs/>
          <w:sz w:val="28"/>
          <w:szCs w:val="28"/>
          <w:lang w:val="it-IT"/>
        </w:rPr>
        <w:t>I</w:t>
      </w:r>
      <w:r w:rsidRPr="00453584">
        <w:rPr>
          <w:b/>
          <w:bCs/>
          <w:sz w:val="28"/>
          <w:szCs w:val="28"/>
          <w:lang w:val="it-IT"/>
        </w:rPr>
        <w:t xml:space="preserve">I. </w:t>
      </w:r>
      <w:r w:rsidR="00453584">
        <w:rPr>
          <w:b/>
          <w:bCs/>
          <w:sz w:val="28"/>
          <w:szCs w:val="28"/>
          <w:lang w:val="it-IT"/>
        </w:rPr>
        <w:t>ĐÁNH GIÁ CHUNG</w:t>
      </w:r>
    </w:p>
    <w:p w14:paraId="57E56505" w14:textId="2343D4A1" w:rsidR="00A40775" w:rsidRPr="00453584" w:rsidRDefault="00A40775" w:rsidP="00453584">
      <w:pPr>
        <w:pStyle w:val="NormalWeb"/>
        <w:widowControl w:val="0"/>
        <w:shd w:val="clear" w:color="auto" w:fill="FFFFFF"/>
        <w:spacing w:before="120" w:beforeAutospacing="0" w:after="120" w:afterAutospacing="0"/>
        <w:ind w:firstLine="720"/>
        <w:jc w:val="both"/>
        <w:rPr>
          <w:b/>
          <w:bCs/>
          <w:sz w:val="28"/>
          <w:szCs w:val="28"/>
          <w:lang w:val="it-IT"/>
        </w:rPr>
      </w:pPr>
      <w:r w:rsidRPr="00453584">
        <w:rPr>
          <w:b/>
          <w:bCs/>
          <w:sz w:val="28"/>
          <w:szCs w:val="28"/>
          <w:lang w:val="it-IT"/>
        </w:rPr>
        <w:t xml:space="preserve">1. </w:t>
      </w:r>
      <w:r w:rsidR="00453584" w:rsidRPr="00453584">
        <w:rPr>
          <w:b/>
          <w:bCs/>
          <w:sz w:val="28"/>
          <w:szCs w:val="28"/>
          <w:lang w:val="it-IT"/>
        </w:rPr>
        <w:t>Kết quả</w:t>
      </w:r>
      <w:r w:rsidRPr="00453584">
        <w:rPr>
          <w:b/>
          <w:bCs/>
          <w:sz w:val="28"/>
          <w:szCs w:val="28"/>
          <w:lang w:val="it-IT"/>
        </w:rPr>
        <w:t xml:space="preserve"> đạt được </w:t>
      </w:r>
    </w:p>
    <w:p w14:paraId="76C7EE44" w14:textId="354111BA" w:rsidR="00453584" w:rsidRPr="00453584" w:rsidRDefault="00453584" w:rsidP="00453584">
      <w:pPr>
        <w:pStyle w:val="NormalWeb"/>
        <w:widowControl w:val="0"/>
        <w:shd w:val="clear" w:color="auto" w:fill="FFFFFF"/>
        <w:spacing w:before="120" w:beforeAutospacing="0" w:after="120" w:afterAutospacing="0"/>
        <w:ind w:firstLine="720"/>
        <w:jc w:val="both"/>
        <w:rPr>
          <w:sz w:val="28"/>
          <w:szCs w:val="28"/>
          <w:lang w:val="it-IT"/>
        </w:rPr>
      </w:pPr>
      <w:r w:rsidRPr="00453584">
        <w:rPr>
          <w:sz w:val="28"/>
          <w:szCs w:val="28"/>
          <w:lang w:val="it-IT"/>
        </w:rPr>
        <w:t xml:space="preserve">Qua quá trình triển khai thi hành Luật </w:t>
      </w:r>
      <w:r>
        <w:rPr>
          <w:sz w:val="28"/>
          <w:szCs w:val="28"/>
          <w:lang w:val="it-IT"/>
        </w:rPr>
        <w:t>CNC</w:t>
      </w:r>
      <w:r w:rsidRPr="00453584">
        <w:rPr>
          <w:sz w:val="28"/>
          <w:szCs w:val="28"/>
          <w:lang w:val="it-IT"/>
        </w:rPr>
        <w:t xml:space="preserve">, hệ thống chính sách và pháp luật về </w:t>
      </w:r>
      <w:r>
        <w:rPr>
          <w:sz w:val="28"/>
          <w:szCs w:val="28"/>
          <w:lang w:val="it-IT"/>
        </w:rPr>
        <w:t>CNC</w:t>
      </w:r>
      <w:r w:rsidRPr="00453584">
        <w:rPr>
          <w:sz w:val="28"/>
          <w:szCs w:val="28"/>
          <w:lang w:val="it-IT"/>
        </w:rPr>
        <w:t xml:space="preserve"> đã từng bước được hình thành và hoàn thiện, tạo hành lang pháp lý quan trọng cho phát triển </w:t>
      </w:r>
      <w:r>
        <w:rPr>
          <w:sz w:val="28"/>
          <w:szCs w:val="28"/>
          <w:lang w:val="it-IT"/>
        </w:rPr>
        <w:t>CNC</w:t>
      </w:r>
      <w:r w:rsidRPr="00453584">
        <w:rPr>
          <w:sz w:val="28"/>
          <w:szCs w:val="28"/>
          <w:lang w:val="it-IT"/>
        </w:rPr>
        <w:t xml:space="preserve"> tại Việt Nam. Các chủ trương của Đảng về phát triển </w:t>
      </w:r>
      <w:r>
        <w:rPr>
          <w:sz w:val="28"/>
          <w:szCs w:val="28"/>
          <w:lang w:val="it-IT"/>
        </w:rPr>
        <w:t>CNC</w:t>
      </w:r>
      <w:r w:rsidRPr="00453584">
        <w:rPr>
          <w:sz w:val="28"/>
          <w:szCs w:val="28"/>
          <w:lang w:val="it-IT"/>
        </w:rPr>
        <w:t xml:space="preserve"> đã được thể chế hóa tương đối đầy đủ thông qua các luật, nghị định, chương trình và chính sách ưu đãi, góp phần tạo môi trường thuận lợi cho hoạt động nghiên cứu, phát triển, ứng dụng và sản xuất sản phẩm </w:t>
      </w:r>
      <w:r>
        <w:rPr>
          <w:sz w:val="28"/>
          <w:szCs w:val="28"/>
          <w:lang w:val="it-IT"/>
        </w:rPr>
        <w:t>CNC</w:t>
      </w:r>
      <w:r w:rsidRPr="00453584">
        <w:rPr>
          <w:sz w:val="28"/>
          <w:szCs w:val="28"/>
          <w:lang w:val="it-IT"/>
        </w:rPr>
        <w:t xml:space="preserve">. </w:t>
      </w:r>
    </w:p>
    <w:p w14:paraId="6F0C8D21" w14:textId="4B7D412C" w:rsidR="00453584" w:rsidRPr="00453584" w:rsidRDefault="00453584" w:rsidP="00453584">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 </w:t>
      </w:r>
      <w:r w:rsidRPr="00453584">
        <w:rPr>
          <w:sz w:val="28"/>
          <w:szCs w:val="28"/>
          <w:lang w:val="it-IT"/>
        </w:rPr>
        <w:t xml:space="preserve">Hoạt động nghiên cứu, phát triển </w:t>
      </w:r>
      <w:r>
        <w:rPr>
          <w:sz w:val="28"/>
          <w:szCs w:val="28"/>
          <w:lang w:val="it-IT"/>
        </w:rPr>
        <w:t>CNC</w:t>
      </w:r>
      <w:r w:rsidRPr="00453584">
        <w:rPr>
          <w:sz w:val="28"/>
          <w:szCs w:val="28"/>
          <w:lang w:val="it-IT"/>
        </w:rPr>
        <w:t xml:space="preserve"> có bước tiến rõ rệt; nhiều công nghệ lõi trong các lĩnh vực công nghệ thông tin, công nghệ sinh học, vật liệu mới và tự động hóa đã từng bước được làm chủ, một số kết quả nghiên cứu đã được thương mại hóa, góp phần nâng cao năng suất, chất lượng và giá trị gia tăng của sản phẩm. Chương trình quốc gia phát triển </w:t>
      </w:r>
      <w:r>
        <w:rPr>
          <w:sz w:val="28"/>
          <w:szCs w:val="28"/>
          <w:lang w:val="it-IT"/>
        </w:rPr>
        <w:t>CNC</w:t>
      </w:r>
      <w:r w:rsidRPr="00453584">
        <w:rPr>
          <w:sz w:val="28"/>
          <w:szCs w:val="28"/>
          <w:lang w:val="it-IT"/>
        </w:rPr>
        <w:t xml:space="preserve"> đã huy động hiệu quả nguồn lực </w:t>
      </w:r>
      <w:r w:rsidRPr="00453584">
        <w:rPr>
          <w:sz w:val="28"/>
          <w:szCs w:val="28"/>
          <w:lang w:val="it-IT"/>
        </w:rPr>
        <w:lastRenderedPageBreak/>
        <w:t xml:space="preserve">xã hội, với tỷ lệ vốn đối ứng từ doanh nghiệp chiếm tỷ trọng lớn, thúc đẩy gắn kết giữa nghiên cứu và sản xuất. </w:t>
      </w:r>
    </w:p>
    <w:p w14:paraId="4F8F1084" w14:textId="38935F65" w:rsidR="00453584" w:rsidRPr="00453584" w:rsidRDefault="00453584" w:rsidP="00453584">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 </w:t>
      </w:r>
      <w:r w:rsidRPr="00453584">
        <w:rPr>
          <w:sz w:val="28"/>
          <w:szCs w:val="28"/>
          <w:lang w:val="it-IT"/>
        </w:rPr>
        <w:t xml:space="preserve">Khu vực doanh nghiệp </w:t>
      </w:r>
      <w:r>
        <w:rPr>
          <w:sz w:val="28"/>
          <w:szCs w:val="28"/>
          <w:lang w:val="it-IT"/>
        </w:rPr>
        <w:t>CNC</w:t>
      </w:r>
      <w:r w:rsidRPr="00453584">
        <w:rPr>
          <w:sz w:val="28"/>
          <w:szCs w:val="28"/>
          <w:lang w:val="it-IT"/>
        </w:rPr>
        <w:t xml:space="preserve"> từng bước được hình thành và phát triển; đã thu hút được nhiều tập đoàn công nghệ lớn trên thế giới đầu tư vào Việt Nam, đặc biệt trong lĩnh vực điện tử, vi mạch, góp phần gia tăng quy mô sản xuất và xuất khẩu. Các khu </w:t>
      </w:r>
      <w:r>
        <w:rPr>
          <w:sz w:val="28"/>
          <w:szCs w:val="28"/>
          <w:lang w:val="it-IT"/>
        </w:rPr>
        <w:t>CNC</w:t>
      </w:r>
      <w:r w:rsidRPr="00453584">
        <w:rPr>
          <w:sz w:val="28"/>
          <w:szCs w:val="28"/>
          <w:lang w:val="it-IT"/>
        </w:rPr>
        <w:t xml:space="preserve"> được đầu tư, phát triển, </w:t>
      </w:r>
      <w:r>
        <w:rPr>
          <w:sz w:val="28"/>
          <w:szCs w:val="28"/>
          <w:lang w:val="it-IT"/>
        </w:rPr>
        <w:t xml:space="preserve">dần </w:t>
      </w:r>
      <w:r w:rsidRPr="00453584">
        <w:rPr>
          <w:sz w:val="28"/>
          <w:szCs w:val="28"/>
          <w:lang w:val="it-IT"/>
        </w:rPr>
        <w:t xml:space="preserve">trở thành hạt nhân của hệ sinh thái </w:t>
      </w:r>
      <w:r>
        <w:rPr>
          <w:sz w:val="28"/>
          <w:szCs w:val="28"/>
          <w:lang w:val="it-IT"/>
        </w:rPr>
        <w:t>CNC</w:t>
      </w:r>
      <w:r w:rsidRPr="00453584">
        <w:rPr>
          <w:sz w:val="28"/>
          <w:szCs w:val="28"/>
          <w:lang w:val="it-IT"/>
        </w:rPr>
        <w:t xml:space="preserve">, đóng góp tích cực vào tăng trưởng kinh tế, xuất khẩu và tạo việc làm. </w:t>
      </w:r>
    </w:p>
    <w:p w14:paraId="3E797697" w14:textId="2C3744CE" w:rsidR="00453584" w:rsidRPr="00453584" w:rsidRDefault="00453584" w:rsidP="00453584">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 </w:t>
      </w:r>
      <w:r w:rsidRPr="00453584">
        <w:rPr>
          <w:sz w:val="28"/>
          <w:szCs w:val="28"/>
          <w:lang w:val="it-IT"/>
        </w:rPr>
        <w:t xml:space="preserve">Ứng dụng </w:t>
      </w:r>
      <w:r>
        <w:rPr>
          <w:sz w:val="28"/>
          <w:szCs w:val="28"/>
          <w:lang w:val="it-IT"/>
        </w:rPr>
        <w:t>CNC</w:t>
      </w:r>
      <w:r w:rsidRPr="00453584">
        <w:rPr>
          <w:sz w:val="28"/>
          <w:szCs w:val="28"/>
          <w:lang w:val="it-IT"/>
        </w:rPr>
        <w:t xml:space="preserve"> được mở rộng trong nhiều lĩnh vực, đặc biệt trong công nghiệp chế biến, chế tạo và nông nghiệp; tỷ trọng sản phẩm </w:t>
      </w:r>
      <w:r>
        <w:rPr>
          <w:sz w:val="28"/>
          <w:szCs w:val="28"/>
          <w:lang w:val="it-IT"/>
        </w:rPr>
        <w:t>CNC</w:t>
      </w:r>
      <w:r w:rsidRPr="00453584">
        <w:rPr>
          <w:sz w:val="28"/>
          <w:szCs w:val="28"/>
          <w:lang w:val="it-IT"/>
        </w:rPr>
        <w:t xml:space="preserve"> và công nghệ trung bình - cao trong cơ cấu sản xuất và xuất khẩu có xu hướng tăng, góp phần chuyển dịch cơ cấu kinh tế theo hướng hiện đại. </w:t>
      </w:r>
    </w:p>
    <w:p w14:paraId="7B413D42" w14:textId="77777777" w:rsidR="00453584" w:rsidRPr="00334BC3" w:rsidRDefault="00453584" w:rsidP="00453584">
      <w:pPr>
        <w:pStyle w:val="NormalWeb"/>
        <w:widowControl w:val="0"/>
        <w:shd w:val="clear" w:color="auto" w:fill="FFFFFF"/>
        <w:spacing w:before="120" w:beforeAutospacing="0" w:after="120" w:afterAutospacing="0"/>
        <w:ind w:firstLine="720"/>
        <w:jc w:val="both"/>
        <w:rPr>
          <w:b/>
          <w:bCs/>
          <w:sz w:val="28"/>
          <w:szCs w:val="28"/>
          <w:lang w:val="it-IT"/>
        </w:rPr>
      </w:pPr>
      <w:r w:rsidRPr="00334BC3">
        <w:rPr>
          <w:b/>
          <w:bCs/>
          <w:sz w:val="28"/>
          <w:szCs w:val="28"/>
          <w:lang w:val="it-IT"/>
        </w:rPr>
        <w:t>2. Tồn tại, hạn chế</w:t>
      </w:r>
    </w:p>
    <w:p w14:paraId="10D8198C" w14:textId="02692C76" w:rsidR="00453584" w:rsidRPr="00334BC3" w:rsidRDefault="00453584" w:rsidP="00453584">
      <w:pPr>
        <w:pStyle w:val="NormalWeb"/>
        <w:widowControl w:val="0"/>
        <w:shd w:val="clear" w:color="auto" w:fill="FFFFFF"/>
        <w:spacing w:before="120" w:beforeAutospacing="0" w:after="120" w:afterAutospacing="0"/>
        <w:ind w:firstLine="720"/>
        <w:jc w:val="both"/>
        <w:rPr>
          <w:sz w:val="28"/>
          <w:szCs w:val="28"/>
          <w:lang w:val="it-IT"/>
        </w:rPr>
      </w:pPr>
      <w:r w:rsidRPr="00334BC3">
        <w:rPr>
          <w:sz w:val="28"/>
          <w:szCs w:val="28"/>
          <w:lang w:val="it-IT"/>
        </w:rPr>
        <w:t xml:space="preserve">Bên cạnh những kết quả đạt được, việc thi hành Luật </w:t>
      </w:r>
      <w:r w:rsidR="00334BC3" w:rsidRPr="00334BC3">
        <w:rPr>
          <w:sz w:val="28"/>
          <w:szCs w:val="28"/>
          <w:lang w:val="it-IT"/>
        </w:rPr>
        <w:t>C</w:t>
      </w:r>
      <w:r w:rsidR="00334BC3">
        <w:rPr>
          <w:sz w:val="28"/>
          <w:szCs w:val="28"/>
          <w:lang w:val="it-IT"/>
        </w:rPr>
        <w:t>NC</w:t>
      </w:r>
      <w:r w:rsidRPr="00334BC3">
        <w:rPr>
          <w:sz w:val="28"/>
          <w:szCs w:val="28"/>
          <w:lang w:val="it-IT"/>
        </w:rPr>
        <w:t xml:space="preserve"> vẫn còn bộc lộ một số tồn tại, hạn chế:</w:t>
      </w:r>
    </w:p>
    <w:p w14:paraId="4D58BA0B" w14:textId="1F055247" w:rsidR="00453584" w:rsidRPr="00E148D4" w:rsidRDefault="00453584" w:rsidP="00453584">
      <w:pPr>
        <w:pStyle w:val="NormalWeb"/>
        <w:widowControl w:val="0"/>
        <w:shd w:val="clear" w:color="auto" w:fill="FFFFFF"/>
        <w:spacing w:before="120" w:beforeAutospacing="0" w:after="120" w:afterAutospacing="0"/>
        <w:ind w:firstLine="720"/>
        <w:jc w:val="both"/>
        <w:rPr>
          <w:sz w:val="28"/>
          <w:szCs w:val="28"/>
          <w:lang w:val="it-IT"/>
        </w:rPr>
      </w:pPr>
      <w:r w:rsidRPr="00E148D4">
        <w:rPr>
          <w:sz w:val="28"/>
          <w:szCs w:val="28"/>
          <w:lang w:val="it-IT"/>
        </w:rPr>
        <w:t xml:space="preserve">- Hệ thống pháp luật về CNC còn thiếu đồng bộ, một số quy định lạc hậu, chưa kịp thời cập nhật với sự phát triển nhanh của khoa học và công nghệ; việc ban hành văn bản hướng dẫn còn chậm, gây khó khăn trong tổ chức thực hiện. </w:t>
      </w:r>
    </w:p>
    <w:p w14:paraId="5FE61BF3" w14:textId="46E9242D" w:rsidR="00453584" w:rsidRPr="0086547A" w:rsidRDefault="00453584" w:rsidP="00453584">
      <w:pPr>
        <w:pStyle w:val="NormalWeb"/>
        <w:widowControl w:val="0"/>
        <w:shd w:val="clear" w:color="auto" w:fill="FFFFFF"/>
        <w:spacing w:before="120" w:beforeAutospacing="0" w:after="120" w:afterAutospacing="0"/>
        <w:ind w:firstLine="720"/>
        <w:jc w:val="both"/>
        <w:rPr>
          <w:sz w:val="28"/>
          <w:szCs w:val="28"/>
          <w:lang w:val="it-IT"/>
        </w:rPr>
      </w:pPr>
      <w:r w:rsidRPr="0086547A">
        <w:rPr>
          <w:sz w:val="28"/>
          <w:szCs w:val="28"/>
          <w:lang w:val="it-IT"/>
        </w:rPr>
        <w:t xml:space="preserve">- Cơ chế, chính sách ưu đãi, hỗ trợ chưa thực sự tạo đột phá; chưa gắn chặt với các điều kiện về nội địa hóa công nghệ, chuyển giao công nghệ và phát triển năng lực công nghệ nội sinh; chưa đủ hấp dẫn để thu hút mạnh mẽ doanh nghiệp trong nước, đặc biệt là doanh nghiệp nhỏ và vừa tham gia. </w:t>
      </w:r>
    </w:p>
    <w:p w14:paraId="19CB1EF5" w14:textId="6442C758" w:rsidR="00453584" w:rsidRPr="0086547A" w:rsidRDefault="00453584" w:rsidP="00453584">
      <w:pPr>
        <w:pStyle w:val="NormalWeb"/>
        <w:widowControl w:val="0"/>
        <w:shd w:val="clear" w:color="auto" w:fill="FFFFFF"/>
        <w:spacing w:before="120" w:beforeAutospacing="0" w:after="120" w:afterAutospacing="0"/>
        <w:ind w:firstLine="720"/>
        <w:jc w:val="both"/>
        <w:rPr>
          <w:sz w:val="28"/>
          <w:szCs w:val="28"/>
          <w:lang w:val="it-IT"/>
        </w:rPr>
      </w:pPr>
      <w:r w:rsidRPr="0086547A">
        <w:rPr>
          <w:sz w:val="28"/>
          <w:szCs w:val="28"/>
          <w:lang w:val="it-IT"/>
        </w:rPr>
        <w:t xml:space="preserve">- Hệ sinh thái công nghệ cao phát triển chưa đồng bộ; các khu CNC chưa gắn kết chặt chẽ với hoạt động nghiên cứu, đào tạo, ươm tạo và khởi nghiệp đổi mới sáng tạo; thiếu các thiết chế trung gian và hạ tầng hỗ trợ R&amp;D hiện đại. </w:t>
      </w:r>
    </w:p>
    <w:p w14:paraId="02762B01" w14:textId="1A2178A0" w:rsidR="00D14BA3" w:rsidRPr="0086547A" w:rsidRDefault="00453584" w:rsidP="00453584">
      <w:pPr>
        <w:pStyle w:val="NormalWeb"/>
        <w:widowControl w:val="0"/>
        <w:shd w:val="clear" w:color="auto" w:fill="FFFFFF"/>
        <w:spacing w:before="120" w:beforeAutospacing="0" w:after="120" w:afterAutospacing="0"/>
        <w:ind w:firstLine="720"/>
        <w:jc w:val="both"/>
        <w:rPr>
          <w:sz w:val="28"/>
          <w:szCs w:val="28"/>
          <w:lang w:val="it-IT"/>
        </w:rPr>
      </w:pPr>
      <w:r w:rsidRPr="0086547A">
        <w:rPr>
          <w:sz w:val="28"/>
          <w:szCs w:val="28"/>
          <w:lang w:val="it-IT"/>
        </w:rPr>
        <w:t>- Cơ cấu doanh nghiệp CNC còn mất cân đối, phụ thuộc lớn vào khu vực FDI; doanh nghiệp trong nước còn hạn chế về quy mô, năng lực công nghệ và khả năng tham gia chuỗi giá trị; hoạt động R&amp;D của doanh nghiệp, đặc biệt là doanh nghiệp FDI vẫn còn ở mức thấp, phần lớn tập trung vào gia công, lắp ráp.</w:t>
      </w:r>
      <w:r w:rsidR="00D14BA3" w:rsidRPr="0086547A">
        <w:rPr>
          <w:sz w:val="28"/>
          <w:szCs w:val="28"/>
          <w:lang w:val="it-IT"/>
        </w:rPr>
        <w:t xml:space="preserve"> Phát triển CNC có sự phân hóa sâu sắc giữa các vùng miền.</w:t>
      </w:r>
    </w:p>
    <w:p w14:paraId="6C3B1027" w14:textId="551CF370" w:rsidR="00453584" w:rsidRPr="0086547A" w:rsidRDefault="00D14BA3" w:rsidP="00453584">
      <w:pPr>
        <w:pStyle w:val="NormalWeb"/>
        <w:widowControl w:val="0"/>
        <w:shd w:val="clear" w:color="auto" w:fill="FFFFFF"/>
        <w:spacing w:before="120" w:beforeAutospacing="0" w:after="120" w:afterAutospacing="0"/>
        <w:ind w:firstLine="720"/>
        <w:jc w:val="both"/>
        <w:rPr>
          <w:sz w:val="28"/>
          <w:szCs w:val="28"/>
          <w:lang w:val="it-IT"/>
        </w:rPr>
      </w:pPr>
      <w:r w:rsidRPr="0086547A">
        <w:rPr>
          <w:sz w:val="28"/>
          <w:szCs w:val="28"/>
          <w:lang w:val="it-IT"/>
        </w:rPr>
        <w:t>- N</w:t>
      </w:r>
      <w:r w:rsidR="00453584" w:rsidRPr="0086547A">
        <w:rPr>
          <w:sz w:val="28"/>
          <w:szCs w:val="28"/>
          <w:lang w:val="it-IT"/>
        </w:rPr>
        <w:t xml:space="preserve">guồn nhân lực </w:t>
      </w:r>
      <w:r w:rsidRPr="0086547A">
        <w:rPr>
          <w:sz w:val="28"/>
          <w:szCs w:val="28"/>
          <w:lang w:val="it-IT"/>
        </w:rPr>
        <w:t>CNC</w:t>
      </w:r>
      <w:r w:rsidR="00453584" w:rsidRPr="0086547A">
        <w:rPr>
          <w:sz w:val="28"/>
          <w:szCs w:val="28"/>
          <w:lang w:val="it-IT"/>
        </w:rPr>
        <w:t xml:space="preserve"> còn thiếu hụt cả về số lượng và chất lượng; </w:t>
      </w:r>
      <w:r w:rsidRPr="00453584">
        <w:rPr>
          <w:sz w:val="28"/>
          <w:szCs w:val="28"/>
          <w:lang w:val="it-IT"/>
        </w:rPr>
        <w:t>thiếu hụt nghiêm trọng nguồn nhân lực chuyên sâu, kỹ sư có trình độ quốc tế trong các lĩnh vực trọng điểm như vi mạch bán dẫn, trí tuệ nhân tạo (AI), điện toán đám mâ</w:t>
      </w:r>
      <w:r w:rsidR="006418D5">
        <w:rPr>
          <w:sz w:val="28"/>
          <w:szCs w:val="28"/>
          <w:lang w:val="it-IT"/>
        </w:rPr>
        <w:t>y</w:t>
      </w:r>
      <w:r>
        <w:rPr>
          <w:sz w:val="28"/>
          <w:szCs w:val="28"/>
          <w:lang w:val="it-IT"/>
        </w:rPr>
        <w:t xml:space="preserve">; </w:t>
      </w:r>
      <w:r w:rsidR="00453584" w:rsidRPr="0086547A">
        <w:rPr>
          <w:sz w:val="28"/>
          <w:szCs w:val="28"/>
          <w:lang w:val="it-IT"/>
        </w:rPr>
        <w:t>chưa hình thành được các cơ sở đào tạo và nhóm nghiên cứu đạt trình độ quốc tế; liên kết giữa đào tạo – nghiên cứu – doanh nghiệp còn yếu.</w:t>
      </w:r>
    </w:p>
    <w:p w14:paraId="1FD49B85" w14:textId="3999E0B4" w:rsidR="00D14BA3" w:rsidRPr="00453584" w:rsidRDefault="00D14BA3" w:rsidP="00D14BA3">
      <w:pPr>
        <w:pStyle w:val="NormalWeb"/>
        <w:widowControl w:val="0"/>
        <w:shd w:val="clear" w:color="auto" w:fill="FFFFFF"/>
        <w:spacing w:before="120" w:beforeAutospacing="0" w:after="120" w:afterAutospacing="0"/>
        <w:ind w:firstLine="720"/>
        <w:jc w:val="both"/>
        <w:rPr>
          <w:sz w:val="28"/>
          <w:szCs w:val="28"/>
          <w:lang w:val="it-IT"/>
        </w:rPr>
      </w:pPr>
      <w:r w:rsidRPr="0086547A">
        <w:rPr>
          <w:sz w:val="28"/>
          <w:szCs w:val="28"/>
          <w:lang w:val="it-IT"/>
        </w:rPr>
        <w:t xml:space="preserve">- </w:t>
      </w:r>
      <w:r>
        <w:rPr>
          <w:sz w:val="28"/>
          <w:szCs w:val="28"/>
          <w:lang w:val="it-IT"/>
        </w:rPr>
        <w:t xml:space="preserve">Hạ tầng công nghệ cho nghiên cứu và phát triển CNC còn hạn chế; thiếu các </w:t>
      </w:r>
      <w:r w:rsidRPr="00453584">
        <w:rPr>
          <w:sz w:val="28"/>
          <w:szCs w:val="28"/>
          <w:lang w:val="it-IT"/>
        </w:rPr>
        <w:t>phòng thí nghiệm, trang thiết bị nghiên cứu chuyên sâu tại nhiều địa phương.</w:t>
      </w:r>
    </w:p>
    <w:p w14:paraId="30E78B39" w14:textId="2E6098BA" w:rsidR="00453584" w:rsidRPr="0086547A" w:rsidRDefault="00D14BA3" w:rsidP="00453584">
      <w:pPr>
        <w:pStyle w:val="NormalWeb"/>
        <w:widowControl w:val="0"/>
        <w:shd w:val="clear" w:color="auto" w:fill="FFFFFF"/>
        <w:spacing w:before="120" w:beforeAutospacing="0" w:after="120" w:afterAutospacing="0"/>
        <w:ind w:firstLine="720"/>
        <w:jc w:val="both"/>
        <w:rPr>
          <w:sz w:val="28"/>
          <w:szCs w:val="28"/>
          <w:lang w:val="it-IT"/>
        </w:rPr>
      </w:pPr>
      <w:r w:rsidRPr="0086547A">
        <w:rPr>
          <w:sz w:val="28"/>
          <w:szCs w:val="28"/>
          <w:lang w:val="it-IT"/>
        </w:rPr>
        <w:t>-</w:t>
      </w:r>
      <w:r w:rsidR="00453584" w:rsidRPr="0086547A">
        <w:rPr>
          <w:sz w:val="28"/>
          <w:szCs w:val="28"/>
          <w:lang w:val="it-IT"/>
        </w:rPr>
        <w:t xml:space="preserve"> </w:t>
      </w:r>
      <w:r w:rsidRPr="0086547A">
        <w:rPr>
          <w:sz w:val="28"/>
          <w:szCs w:val="28"/>
          <w:lang w:val="it-IT"/>
        </w:rPr>
        <w:t>C</w:t>
      </w:r>
      <w:r w:rsidR="00453584" w:rsidRPr="0086547A">
        <w:rPr>
          <w:sz w:val="28"/>
          <w:szCs w:val="28"/>
          <w:lang w:val="it-IT"/>
        </w:rPr>
        <w:t xml:space="preserve">ơ chế quản lý nhà nước còn chưa phù hợp với yêu cầu phát triển; phân cấp, phân quyền còn hạn chế; mô hình quản lý khu </w:t>
      </w:r>
      <w:r w:rsidRPr="0086547A">
        <w:rPr>
          <w:sz w:val="28"/>
          <w:szCs w:val="28"/>
          <w:lang w:val="it-IT"/>
        </w:rPr>
        <w:t>CNC</w:t>
      </w:r>
      <w:r w:rsidR="00453584" w:rsidRPr="0086547A">
        <w:rPr>
          <w:sz w:val="28"/>
          <w:szCs w:val="28"/>
          <w:lang w:val="it-IT"/>
        </w:rPr>
        <w:t xml:space="preserve"> chưa linh hoạt, chưa theo kịp xu thế quốc tế.</w:t>
      </w:r>
    </w:p>
    <w:p w14:paraId="46CC8ECC" w14:textId="6463A1BC" w:rsidR="00DE09C0" w:rsidRPr="00450584" w:rsidRDefault="003F107E" w:rsidP="00450584">
      <w:pPr>
        <w:spacing w:before="120" w:after="120" w:line="240" w:lineRule="auto"/>
        <w:ind w:firstLine="720"/>
        <w:jc w:val="both"/>
        <w:rPr>
          <w:rFonts w:ascii="Times New Roman" w:hAnsi="Times New Roman" w:cs="Times New Roman"/>
          <w:b/>
          <w:sz w:val="28"/>
          <w:szCs w:val="28"/>
          <w:lang w:val="fr-FR"/>
        </w:rPr>
      </w:pPr>
      <w:r w:rsidRPr="00450584">
        <w:rPr>
          <w:rFonts w:ascii="Times New Roman" w:hAnsi="Times New Roman" w:cs="Times New Roman"/>
          <w:b/>
          <w:sz w:val="28"/>
          <w:szCs w:val="28"/>
          <w:lang w:val="fr-FR"/>
        </w:rPr>
        <w:t>I</w:t>
      </w:r>
      <w:r w:rsidR="0046361C">
        <w:rPr>
          <w:rFonts w:ascii="Times New Roman" w:hAnsi="Times New Roman" w:cs="Times New Roman"/>
          <w:b/>
          <w:sz w:val="28"/>
          <w:szCs w:val="28"/>
          <w:lang w:val="fr-FR"/>
        </w:rPr>
        <w:t>V</w:t>
      </w:r>
      <w:r w:rsidRPr="00450584">
        <w:rPr>
          <w:rFonts w:ascii="Times New Roman" w:hAnsi="Times New Roman" w:cs="Times New Roman"/>
          <w:b/>
          <w:sz w:val="28"/>
          <w:szCs w:val="28"/>
          <w:lang w:val="fr-FR"/>
        </w:rPr>
        <w:t>. ĐỀ XUẤT, KIẾN NGHỊ</w:t>
      </w:r>
    </w:p>
    <w:p w14:paraId="778B4037" w14:textId="0A7B55B2" w:rsidR="00E456CE" w:rsidRPr="00F11326" w:rsidRDefault="00E456CE" w:rsidP="00F11326">
      <w:pPr>
        <w:pStyle w:val="NormalWeb"/>
        <w:widowControl w:val="0"/>
        <w:shd w:val="clear" w:color="auto" w:fill="FFFFFF"/>
        <w:spacing w:before="120" w:beforeAutospacing="0" w:after="120" w:afterAutospacing="0"/>
        <w:ind w:firstLine="720"/>
        <w:jc w:val="both"/>
        <w:rPr>
          <w:sz w:val="28"/>
          <w:szCs w:val="28"/>
          <w:lang w:val="it-IT"/>
        </w:rPr>
      </w:pPr>
      <w:r w:rsidRPr="00F11326">
        <w:rPr>
          <w:sz w:val="28"/>
          <w:szCs w:val="28"/>
          <w:lang w:val="it-IT"/>
        </w:rPr>
        <w:lastRenderedPageBreak/>
        <w:t>1. Đề xuất xây dựng</w:t>
      </w:r>
      <w:r w:rsidR="002D4B86" w:rsidRPr="00F11326">
        <w:rPr>
          <w:sz w:val="28"/>
          <w:szCs w:val="28"/>
          <w:lang w:val="it-IT"/>
        </w:rPr>
        <w:t xml:space="preserve"> Nghị định quy định chi tiết một số điều và biện pháp thi hành của Luật </w:t>
      </w:r>
      <w:r w:rsidR="00417CC5">
        <w:rPr>
          <w:sz w:val="28"/>
          <w:szCs w:val="28"/>
          <w:lang w:val="it-IT"/>
        </w:rPr>
        <w:t>CNC</w:t>
      </w:r>
      <w:r w:rsidR="002D4B86" w:rsidRPr="00F11326">
        <w:rPr>
          <w:sz w:val="28"/>
          <w:szCs w:val="28"/>
          <w:lang w:val="it-IT"/>
        </w:rPr>
        <w:t xml:space="preserve"> năm 2025 là bước đi nhằm tiếp tục thể chế hóa các chủ trương, đường lối của Đảng, chính sách của Nhà nước về việc tiếp tục hoàn thiện hành lang pháp lý thúc đẩy phát triển </w:t>
      </w:r>
      <w:r w:rsidR="00417CC5">
        <w:rPr>
          <w:sz w:val="28"/>
          <w:szCs w:val="28"/>
          <w:lang w:val="it-IT"/>
        </w:rPr>
        <w:t>CNC</w:t>
      </w:r>
      <w:r w:rsidR="002D4B86" w:rsidRPr="00F11326">
        <w:rPr>
          <w:sz w:val="28"/>
          <w:szCs w:val="28"/>
          <w:lang w:val="it-IT"/>
        </w:rPr>
        <w:t>, công nghệ chiến lược</w:t>
      </w:r>
      <w:r w:rsidR="001A2527">
        <w:rPr>
          <w:sz w:val="28"/>
          <w:szCs w:val="28"/>
          <w:lang w:val="it-IT"/>
        </w:rPr>
        <w:t>, cụ thể hóa các quy định tại Luật</w:t>
      </w:r>
      <w:r w:rsidR="002D4B86" w:rsidRPr="00F11326">
        <w:rPr>
          <w:sz w:val="28"/>
          <w:szCs w:val="28"/>
          <w:lang w:val="it-IT"/>
        </w:rPr>
        <w:t xml:space="preserve"> phù hợp với yêu cầu phát triển kinh tế - xã hội giai đoạn 2021-2030, tầm nhìn 2045 và hội nhập quốc tế trong tình hình mới; triển khai thực hiện chủ trương đẩy mạnh phân cấp phân quyền, giao các thẩm quyền quản lý nhà nước cho các cấp chính quyền địa phương trong thúc đẩy phát triển </w:t>
      </w:r>
      <w:r w:rsidR="00417CC5">
        <w:rPr>
          <w:sz w:val="28"/>
          <w:szCs w:val="28"/>
          <w:lang w:val="it-IT"/>
        </w:rPr>
        <w:t>CNC</w:t>
      </w:r>
      <w:r w:rsidR="002D4B86" w:rsidRPr="00F11326">
        <w:rPr>
          <w:sz w:val="28"/>
          <w:szCs w:val="28"/>
          <w:lang w:val="it-IT"/>
        </w:rPr>
        <w:t xml:space="preserve">, nhất là khu </w:t>
      </w:r>
      <w:r w:rsidR="00417CC5">
        <w:rPr>
          <w:sz w:val="28"/>
          <w:szCs w:val="28"/>
          <w:lang w:val="it-IT"/>
        </w:rPr>
        <w:t>CNC</w:t>
      </w:r>
      <w:r w:rsidR="002D4B86" w:rsidRPr="00F11326">
        <w:rPr>
          <w:sz w:val="28"/>
          <w:szCs w:val="28"/>
          <w:lang w:val="it-IT"/>
        </w:rPr>
        <w:t xml:space="preserve">, doanh nghiệp </w:t>
      </w:r>
      <w:r w:rsidR="00417CC5">
        <w:rPr>
          <w:sz w:val="28"/>
          <w:szCs w:val="28"/>
          <w:lang w:val="it-IT"/>
        </w:rPr>
        <w:t>CNC</w:t>
      </w:r>
      <w:r w:rsidR="002D4B86" w:rsidRPr="00F11326">
        <w:rPr>
          <w:sz w:val="28"/>
          <w:szCs w:val="28"/>
          <w:lang w:val="it-IT"/>
        </w:rPr>
        <w:t xml:space="preserve">. Đồng thời, đảm bảo tính đồng bộ, minh bạch, khả thi và tránh chồng chéo với hệ thống các văn bản quy phạm pháp luật hiện hành, đặc biệt trong bối cảnh Luật </w:t>
      </w:r>
      <w:r w:rsidR="00F65C5A">
        <w:rPr>
          <w:sz w:val="28"/>
          <w:szCs w:val="28"/>
          <w:lang w:val="it-IT"/>
        </w:rPr>
        <w:t>Khoa học, công nghệ và đổi mới sáng tạo</w:t>
      </w:r>
      <w:r w:rsidR="002D4B86" w:rsidRPr="00F11326">
        <w:rPr>
          <w:sz w:val="28"/>
          <w:szCs w:val="28"/>
          <w:lang w:val="it-IT"/>
        </w:rPr>
        <w:t xml:space="preserve"> đã được ban hành với nhiều chính sách đột phá phát triển khoa học, công nghệ và đổi mới sáng tạo, các pháp luật về đầu tư, thuế... và tháo gỡ vướng mắc, rào cản về phát triển </w:t>
      </w:r>
      <w:r w:rsidR="00417CC5">
        <w:rPr>
          <w:sz w:val="28"/>
          <w:szCs w:val="28"/>
          <w:lang w:val="it-IT"/>
        </w:rPr>
        <w:t>CNC</w:t>
      </w:r>
      <w:r w:rsidR="002D4B86" w:rsidRPr="00F11326">
        <w:rPr>
          <w:sz w:val="28"/>
          <w:szCs w:val="28"/>
          <w:lang w:val="it-IT"/>
        </w:rPr>
        <w:t>/công nghệ chiến lược hiện nay</w:t>
      </w:r>
      <w:r w:rsidRPr="00F11326">
        <w:rPr>
          <w:sz w:val="28"/>
          <w:szCs w:val="28"/>
          <w:lang w:val="it-IT"/>
        </w:rPr>
        <w:t>.</w:t>
      </w:r>
    </w:p>
    <w:p w14:paraId="62760859" w14:textId="6C3CA300" w:rsidR="002D4B86" w:rsidRPr="00F11326" w:rsidRDefault="002D4B86" w:rsidP="00F11326">
      <w:pPr>
        <w:pStyle w:val="NormalWeb"/>
        <w:widowControl w:val="0"/>
        <w:shd w:val="clear" w:color="auto" w:fill="FFFFFF"/>
        <w:spacing w:before="120" w:beforeAutospacing="0" w:after="120" w:afterAutospacing="0"/>
        <w:ind w:firstLine="720"/>
        <w:jc w:val="both"/>
        <w:rPr>
          <w:sz w:val="28"/>
          <w:szCs w:val="28"/>
          <w:lang w:val="it-IT"/>
        </w:rPr>
      </w:pPr>
      <w:r w:rsidRPr="00F11326">
        <w:rPr>
          <w:sz w:val="28"/>
          <w:szCs w:val="28"/>
          <w:lang w:val="it-IT"/>
        </w:rPr>
        <w:t xml:space="preserve">2. </w:t>
      </w:r>
      <w:r w:rsidR="00053B0F">
        <w:rPr>
          <w:sz w:val="28"/>
          <w:szCs w:val="28"/>
          <w:lang w:val="it-IT"/>
        </w:rPr>
        <w:t>Bộ KH&amp;CN đề xuất đ</w:t>
      </w:r>
      <w:r w:rsidR="004F01DE">
        <w:rPr>
          <w:sz w:val="28"/>
          <w:szCs w:val="28"/>
          <w:lang w:val="it-IT"/>
        </w:rPr>
        <w:t>ịnh hướng</w:t>
      </w:r>
      <w:r w:rsidRPr="00F11326">
        <w:rPr>
          <w:sz w:val="28"/>
          <w:szCs w:val="28"/>
          <w:lang w:val="it-IT"/>
        </w:rPr>
        <w:t xml:space="preserve"> các nhóm chính sách chính cần quy định trong</w:t>
      </w:r>
      <w:r w:rsidR="00625282">
        <w:rPr>
          <w:sz w:val="28"/>
          <w:szCs w:val="28"/>
          <w:lang w:val="it-IT"/>
        </w:rPr>
        <w:t xml:space="preserve"> dự thảo</w:t>
      </w:r>
      <w:r w:rsidRPr="00F11326">
        <w:rPr>
          <w:sz w:val="28"/>
          <w:szCs w:val="28"/>
          <w:lang w:val="it-IT"/>
        </w:rPr>
        <w:t xml:space="preserve"> Nghị định</w:t>
      </w:r>
      <w:r w:rsidR="00530C56">
        <w:rPr>
          <w:sz w:val="28"/>
          <w:szCs w:val="28"/>
          <w:lang w:val="it-IT"/>
        </w:rPr>
        <w:t xml:space="preserve"> quy định chi tiết và biện pháp thi hành một số điều của Luật Công nghệ cao</w:t>
      </w:r>
      <w:r w:rsidRPr="00F11326">
        <w:rPr>
          <w:sz w:val="28"/>
          <w:szCs w:val="28"/>
          <w:lang w:val="it-IT"/>
        </w:rPr>
        <w:t>:</w:t>
      </w:r>
    </w:p>
    <w:p w14:paraId="292C74B9" w14:textId="193EE0EA" w:rsidR="00F11326" w:rsidRPr="00F11326" w:rsidRDefault="00F11326"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a) Nhóm chính sách liên quan đến</w:t>
      </w:r>
      <w:r w:rsidRPr="00F11326">
        <w:rPr>
          <w:sz w:val="28"/>
          <w:szCs w:val="28"/>
          <w:lang w:val="it-IT"/>
        </w:rPr>
        <w:t xml:space="preserve"> </w:t>
      </w:r>
      <w:r>
        <w:rPr>
          <w:sz w:val="28"/>
          <w:szCs w:val="28"/>
          <w:lang w:val="it-IT"/>
        </w:rPr>
        <w:t>n</w:t>
      </w:r>
      <w:r w:rsidRPr="00F11326">
        <w:rPr>
          <w:sz w:val="28"/>
          <w:szCs w:val="28"/>
          <w:lang w:val="it-IT"/>
        </w:rPr>
        <w:t xml:space="preserve">ghiên cứu và phát triển </w:t>
      </w:r>
      <w:r w:rsidR="00417CC5">
        <w:rPr>
          <w:sz w:val="28"/>
          <w:szCs w:val="28"/>
          <w:lang w:val="it-IT"/>
        </w:rPr>
        <w:t>CNC</w:t>
      </w:r>
      <w:r w:rsidRPr="00F11326">
        <w:rPr>
          <w:sz w:val="28"/>
          <w:szCs w:val="28"/>
          <w:lang w:val="it-IT"/>
        </w:rPr>
        <w:t>, nghiên cứu và phát triển công nghệ chiến lược:</w:t>
      </w:r>
    </w:p>
    <w:p w14:paraId="29869FAC" w14:textId="6962B65A" w:rsidR="00F11326" w:rsidRPr="00F11326" w:rsidRDefault="00625282"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Dự thảo </w:t>
      </w:r>
      <w:r w:rsidR="00F11326" w:rsidRPr="00F11326">
        <w:rPr>
          <w:sz w:val="28"/>
          <w:szCs w:val="28"/>
          <w:lang w:val="it-IT"/>
        </w:rPr>
        <w:t xml:space="preserve">Nghị định cụ thể hóa các chính sách ưu đãi, hỗ trợ hoạt động nghiên cứu phát và phát triển </w:t>
      </w:r>
      <w:r w:rsidR="00417CC5">
        <w:rPr>
          <w:sz w:val="28"/>
          <w:szCs w:val="28"/>
          <w:lang w:val="it-IT"/>
        </w:rPr>
        <w:t>CNC</w:t>
      </w:r>
      <w:r w:rsidR="00F11326" w:rsidRPr="00F11326">
        <w:rPr>
          <w:sz w:val="28"/>
          <w:szCs w:val="28"/>
          <w:lang w:val="it-IT"/>
        </w:rPr>
        <w:t xml:space="preserve">, công nghệ chiến lược được quy định tại khoản 3 Điều 11, khoản 2 Điều 12 Luật </w:t>
      </w:r>
      <w:r w:rsidR="00417CC5">
        <w:rPr>
          <w:sz w:val="28"/>
          <w:szCs w:val="28"/>
          <w:lang w:val="it-IT"/>
        </w:rPr>
        <w:t>CNC</w:t>
      </w:r>
      <w:r w:rsidR="00F11326" w:rsidRPr="00F11326">
        <w:rPr>
          <w:sz w:val="28"/>
          <w:szCs w:val="28"/>
          <w:lang w:val="it-IT"/>
        </w:rPr>
        <w:t>.</w:t>
      </w:r>
    </w:p>
    <w:p w14:paraId="2CA84162" w14:textId="1473C646" w:rsidR="00F11326" w:rsidRPr="00F11326" w:rsidRDefault="00625282"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Dự thảo </w:t>
      </w:r>
      <w:r w:rsidR="00F11326">
        <w:rPr>
          <w:sz w:val="28"/>
          <w:szCs w:val="28"/>
          <w:lang w:val="it-IT"/>
        </w:rPr>
        <w:t>Nghị định q</w:t>
      </w:r>
      <w:r w:rsidR="00F11326" w:rsidRPr="00F11326">
        <w:rPr>
          <w:sz w:val="28"/>
          <w:szCs w:val="28"/>
          <w:lang w:val="it-IT"/>
        </w:rPr>
        <w:t xml:space="preserve">uy định khung làm cơ sở để xây dựng và triển khai thực hiện các chương trình khoa học, công nghệ và đổi mới sáng tạo về </w:t>
      </w:r>
      <w:r w:rsidR="00417CC5">
        <w:rPr>
          <w:sz w:val="28"/>
          <w:szCs w:val="28"/>
          <w:lang w:val="it-IT"/>
        </w:rPr>
        <w:t>CNC</w:t>
      </w:r>
      <w:r w:rsidR="00F11326" w:rsidRPr="00F11326">
        <w:rPr>
          <w:sz w:val="28"/>
          <w:szCs w:val="28"/>
          <w:lang w:val="it-IT"/>
        </w:rPr>
        <w:t>, chương trình khoa học, công nghệ và đổi mới sáng tạo quốc gia đặc biệt về công nghệ chiến lược.</w:t>
      </w:r>
    </w:p>
    <w:p w14:paraId="4DE11369" w14:textId="388A292C" w:rsidR="00F11326" w:rsidRPr="00F11326" w:rsidRDefault="00625282"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Dự thảo </w:t>
      </w:r>
      <w:r w:rsidR="00F768D0">
        <w:rPr>
          <w:sz w:val="28"/>
          <w:szCs w:val="28"/>
          <w:lang w:val="it-IT"/>
        </w:rPr>
        <w:t>Nghị định q</w:t>
      </w:r>
      <w:r w:rsidR="00F11326" w:rsidRPr="00F11326">
        <w:rPr>
          <w:sz w:val="28"/>
          <w:szCs w:val="28"/>
          <w:lang w:val="it-IT"/>
        </w:rPr>
        <w:t xml:space="preserve">uy định chi tiết về Trung tâm nghiên cứu và phát triển </w:t>
      </w:r>
      <w:r w:rsidR="00417CC5">
        <w:rPr>
          <w:sz w:val="28"/>
          <w:szCs w:val="28"/>
          <w:lang w:val="it-IT"/>
        </w:rPr>
        <w:t>CNC</w:t>
      </w:r>
      <w:r w:rsidR="00F11326" w:rsidRPr="00F11326">
        <w:rPr>
          <w:sz w:val="28"/>
          <w:szCs w:val="28"/>
          <w:lang w:val="it-IT"/>
        </w:rPr>
        <w:t xml:space="preserve"> và Trung tâm nghiên cứu và phát triển công nghệ chiến lược; quy định rõ tiêu chí, điều kiện hình thành Trung tâm nghiên cứu và phát triển </w:t>
      </w:r>
      <w:r w:rsidR="00417CC5">
        <w:rPr>
          <w:sz w:val="28"/>
          <w:szCs w:val="28"/>
          <w:lang w:val="it-IT"/>
        </w:rPr>
        <w:t>CNC</w:t>
      </w:r>
      <w:r w:rsidR="00F11326" w:rsidRPr="00F11326">
        <w:rPr>
          <w:sz w:val="28"/>
          <w:szCs w:val="28"/>
          <w:lang w:val="it-IT"/>
        </w:rPr>
        <w:t xml:space="preserve"> và Trung tâm nghiên cứu và phát triển công nghệ chiến lược; xác định thẩm quyền, hồ sơ, trình tự, thủ tục công nhận các loại hình trung tâm này.</w:t>
      </w:r>
    </w:p>
    <w:p w14:paraId="4EB26F92" w14:textId="17B48272" w:rsidR="00F11326" w:rsidRPr="00F11326" w:rsidRDefault="00F768D0"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b) Nhóm chính sách liên quan đến d</w:t>
      </w:r>
      <w:r w:rsidR="00F11326" w:rsidRPr="00F11326">
        <w:rPr>
          <w:sz w:val="28"/>
          <w:szCs w:val="28"/>
          <w:lang w:val="it-IT"/>
        </w:rPr>
        <w:t xml:space="preserve">oanh nghiệp khởi nghiệp </w:t>
      </w:r>
      <w:r w:rsidR="00417CC5">
        <w:rPr>
          <w:sz w:val="28"/>
          <w:szCs w:val="28"/>
          <w:lang w:val="it-IT"/>
        </w:rPr>
        <w:t>CNC</w:t>
      </w:r>
      <w:r w:rsidR="00F11326" w:rsidRPr="00F11326">
        <w:rPr>
          <w:sz w:val="28"/>
          <w:szCs w:val="28"/>
          <w:lang w:val="it-IT"/>
        </w:rPr>
        <w:t xml:space="preserve">, doanh nghiệp khởi nghiệp công nghệ chiến lược; cơ sở ươm tạo </w:t>
      </w:r>
      <w:r w:rsidR="00417CC5">
        <w:rPr>
          <w:sz w:val="28"/>
          <w:szCs w:val="28"/>
          <w:lang w:val="it-IT"/>
        </w:rPr>
        <w:t>CNC</w:t>
      </w:r>
      <w:r w:rsidR="00F11326" w:rsidRPr="00F11326">
        <w:rPr>
          <w:sz w:val="28"/>
          <w:szCs w:val="28"/>
          <w:lang w:val="it-IT"/>
        </w:rPr>
        <w:t xml:space="preserve">, công nghệ chiến lược, ươm tạo doanh nghiệp </w:t>
      </w:r>
      <w:r w:rsidR="00417CC5">
        <w:rPr>
          <w:sz w:val="28"/>
          <w:szCs w:val="28"/>
          <w:lang w:val="it-IT"/>
        </w:rPr>
        <w:t>CNC</w:t>
      </w:r>
      <w:r w:rsidR="00F11326" w:rsidRPr="00F11326">
        <w:rPr>
          <w:sz w:val="28"/>
          <w:szCs w:val="28"/>
          <w:lang w:val="it-IT"/>
        </w:rPr>
        <w:t>, doanh nghiệp công nghệ chiến lược</w:t>
      </w:r>
    </w:p>
    <w:p w14:paraId="2E6F185F" w14:textId="275A4A3D" w:rsidR="00F11326" w:rsidRPr="00F11326" w:rsidRDefault="00625282"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Dự thảo </w:t>
      </w:r>
      <w:r w:rsidR="00F768D0">
        <w:rPr>
          <w:sz w:val="28"/>
          <w:szCs w:val="28"/>
          <w:lang w:val="it-IT"/>
        </w:rPr>
        <w:t>Nghị định l</w:t>
      </w:r>
      <w:r w:rsidR="00F11326" w:rsidRPr="00F11326">
        <w:rPr>
          <w:sz w:val="28"/>
          <w:szCs w:val="28"/>
          <w:lang w:val="it-IT"/>
        </w:rPr>
        <w:t xml:space="preserve">àm rõ hơn tiêu chí doanh nghiệp khởi nghiệp </w:t>
      </w:r>
      <w:r w:rsidR="00417CC5">
        <w:rPr>
          <w:sz w:val="28"/>
          <w:szCs w:val="28"/>
          <w:lang w:val="it-IT"/>
        </w:rPr>
        <w:t>CNC</w:t>
      </w:r>
      <w:r w:rsidR="00F11326" w:rsidRPr="00F11326">
        <w:rPr>
          <w:sz w:val="28"/>
          <w:szCs w:val="28"/>
          <w:lang w:val="it-IT"/>
        </w:rPr>
        <w:t xml:space="preserve">, doanh nghiệp khởi nghiệp công nghệ chiến lược theo nội dung giao Chính phủ quy định chi tiết nêu tại khoản 7 Điều 21 Luật </w:t>
      </w:r>
      <w:r w:rsidR="00417CC5">
        <w:rPr>
          <w:sz w:val="28"/>
          <w:szCs w:val="28"/>
          <w:lang w:val="it-IT"/>
        </w:rPr>
        <w:t>CNC</w:t>
      </w:r>
      <w:r w:rsidR="00F11326" w:rsidRPr="00F11326">
        <w:rPr>
          <w:sz w:val="28"/>
          <w:szCs w:val="28"/>
          <w:lang w:val="it-IT"/>
        </w:rPr>
        <w:t>.</w:t>
      </w:r>
    </w:p>
    <w:p w14:paraId="7706B04D" w14:textId="4DDEC40D" w:rsidR="00F11326" w:rsidRPr="00F11326" w:rsidRDefault="00625282"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Dự thảo </w:t>
      </w:r>
      <w:r w:rsidR="00F768D0">
        <w:rPr>
          <w:sz w:val="28"/>
          <w:szCs w:val="28"/>
          <w:lang w:val="it-IT"/>
        </w:rPr>
        <w:t>Nghị định</w:t>
      </w:r>
      <w:r w:rsidR="00F11326" w:rsidRPr="00F11326">
        <w:rPr>
          <w:sz w:val="28"/>
          <w:szCs w:val="28"/>
          <w:lang w:val="it-IT"/>
        </w:rPr>
        <w:t xml:space="preserve"> </w:t>
      </w:r>
      <w:r w:rsidR="00F768D0">
        <w:rPr>
          <w:sz w:val="28"/>
          <w:szCs w:val="28"/>
          <w:lang w:val="it-IT"/>
        </w:rPr>
        <w:t>b</w:t>
      </w:r>
      <w:r w:rsidR="00F11326" w:rsidRPr="00F11326">
        <w:rPr>
          <w:sz w:val="28"/>
          <w:szCs w:val="28"/>
          <w:lang w:val="it-IT"/>
        </w:rPr>
        <w:t xml:space="preserve">ổ sung quy định Bộ trưởng Bộ Khoa học và Công nghệ quy định về thẩm quyền, trình tự, thủ tục cấp, thu hồi giấy chứng nhận cơ sở ươm tạo </w:t>
      </w:r>
      <w:r w:rsidR="00417CC5">
        <w:rPr>
          <w:sz w:val="28"/>
          <w:szCs w:val="28"/>
          <w:lang w:val="it-IT"/>
        </w:rPr>
        <w:t>CNC</w:t>
      </w:r>
      <w:r w:rsidR="00F11326" w:rsidRPr="00F11326">
        <w:rPr>
          <w:sz w:val="28"/>
          <w:szCs w:val="28"/>
          <w:lang w:val="it-IT"/>
        </w:rPr>
        <w:t xml:space="preserve">, công nghệ chiến lược, ươm tạo doanh nghiệp </w:t>
      </w:r>
      <w:r w:rsidR="00417CC5">
        <w:rPr>
          <w:sz w:val="28"/>
          <w:szCs w:val="28"/>
          <w:lang w:val="it-IT"/>
        </w:rPr>
        <w:t>CNC</w:t>
      </w:r>
      <w:r w:rsidR="00F11326" w:rsidRPr="00F11326">
        <w:rPr>
          <w:sz w:val="28"/>
          <w:szCs w:val="28"/>
          <w:lang w:val="it-IT"/>
        </w:rPr>
        <w:t xml:space="preserve">, doanh nghiệp công nghệ chiến lược làm cơ sở để thực hiện đầy đủ các nội dung liên quan đến cơ sở ươm tạo nêu trên do tại khoản 1 Điều 21 Luật </w:t>
      </w:r>
      <w:r w:rsidR="00417CC5">
        <w:rPr>
          <w:sz w:val="28"/>
          <w:szCs w:val="28"/>
          <w:lang w:val="it-IT"/>
        </w:rPr>
        <w:t>CNC</w:t>
      </w:r>
      <w:r w:rsidR="00F11326" w:rsidRPr="00F11326">
        <w:rPr>
          <w:sz w:val="28"/>
          <w:szCs w:val="28"/>
          <w:lang w:val="it-IT"/>
        </w:rPr>
        <w:t xml:space="preserve"> chỉ giao Bộ trưởng Bộ Khoa </w:t>
      </w:r>
      <w:r w:rsidR="00F11326" w:rsidRPr="00F11326">
        <w:rPr>
          <w:sz w:val="28"/>
          <w:szCs w:val="28"/>
          <w:lang w:val="it-IT"/>
        </w:rPr>
        <w:lastRenderedPageBreak/>
        <w:t>học và Công nghệ quy định tiêu chí, điều kiện đối với cơ sở ươm tạo nêu trên.</w:t>
      </w:r>
    </w:p>
    <w:p w14:paraId="56A6783A" w14:textId="1F4D2FF0" w:rsidR="00F11326" w:rsidRPr="00F11326" w:rsidRDefault="00F768D0"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c) Nhóm chính sách liên quan đến</w:t>
      </w:r>
      <w:r w:rsidR="00F11326" w:rsidRPr="00F11326">
        <w:rPr>
          <w:sz w:val="28"/>
          <w:szCs w:val="28"/>
          <w:lang w:val="it-IT"/>
        </w:rPr>
        <w:t xml:space="preserve"> </w:t>
      </w:r>
      <w:r>
        <w:rPr>
          <w:sz w:val="28"/>
          <w:szCs w:val="28"/>
          <w:lang w:val="it-IT"/>
        </w:rPr>
        <w:t>p</w:t>
      </w:r>
      <w:r w:rsidR="00F11326" w:rsidRPr="00F11326">
        <w:rPr>
          <w:sz w:val="28"/>
          <w:szCs w:val="28"/>
          <w:lang w:val="it-IT"/>
        </w:rPr>
        <w:t>hát triển công nghiệp công ngh</w:t>
      </w:r>
      <w:r w:rsidR="00883B66">
        <w:rPr>
          <w:sz w:val="28"/>
          <w:szCs w:val="28"/>
          <w:lang w:val="it-IT"/>
        </w:rPr>
        <w:t>ệ cao</w:t>
      </w:r>
      <w:r w:rsidR="00F11326" w:rsidRPr="00F11326">
        <w:rPr>
          <w:sz w:val="28"/>
          <w:szCs w:val="28"/>
          <w:lang w:val="it-IT"/>
        </w:rPr>
        <w:t xml:space="preserve">, công nghiệp chiến lược; doanh nghiệp sản xuất sản phẩm </w:t>
      </w:r>
      <w:r w:rsidR="00417CC5">
        <w:rPr>
          <w:sz w:val="28"/>
          <w:szCs w:val="28"/>
          <w:lang w:val="it-IT"/>
        </w:rPr>
        <w:t>CNC</w:t>
      </w:r>
      <w:r w:rsidR="00F11326" w:rsidRPr="00F11326">
        <w:rPr>
          <w:sz w:val="28"/>
          <w:szCs w:val="28"/>
          <w:lang w:val="it-IT"/>
        </w:rPr>
        <w:t xml:space="preserve">, doanh nghiệp </w:t>
      </w:r>
      <w:r w:rsidR="00417CC5">
        <w:rPr>
          <w:sz w:val="28"/>
          <w:szCs w:val="28"/>
          <w:lang w:val="it-IT"/>
        </w:rPr>
        <w:t>CNC</w:t>
      </w:r>
      <w:r w:rsidR="00F11326" w:rsidRPr="00F11326">
        <w:rPr>
          <w:sz w:val="28"/>
          <w:szCs w:val="28"/>
          <w:lang w:val="it-IT"/>
        </w:rPr>
        <w:t>, doanh nghiệp công nghệ chiến lược:</w:t>
      </w:r>
    </w:p>
    <w:p w14:paraId="4B5F2575" w14:textId="761401E8" w:rsidR="00F11326" w:rsidRPr="00F11326" w:rsidRDefault="00625282"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Dự thảo </w:t>
      </w:r>
      <w:r w:rsidR="00F11326" w:rsidRPr="00F11326">
        <w:rPr>
          <w:sz w:val="28"/>
          <w:szCs w:val="28"/>
          <w:lang w:val="it-IT"/>
        </w:rPr>
        <w:t xml:space="preserve">Nghị định phân công trách nhiệm trong việc xây dựng, trình Thủ tướng Chính phủ phê duyệt kế hoạch, chiến lược phát triển một số ngành công nghiệp </w:t>
      </w:r>
      <w:r w:rsidR="00417CC5">
        <w:rPr>
          <w:sz w:val="28"/>
          <w:szCs w:val="28"/>
          <w:lang w:val="it-IT"/>
        </w:rPr>
        <w:t>CNC</w:t>
      </w:r>
      <w:r w:rsidR="00F11326" w:rsidRPr="00F11326">
        <w:rPr>
          <w:sz w:val="28"/>
          <w:szCs w:val="28"/>
          <w:lang w:val="it-IT"/>
        </w:rPr>
        <w:t xml:space="preserve">, công nghiệp chiến lược, công nghiệp hỗ trợ phục vụ phát triển công nghiệp </w:t>
      </w:r>
      <w:r w:rsidR="00417CC5">
        <w:rPr>
          <w:sz w:val="28"/>
          <w:szCs w:val="28"/>
          <w:lang w:val="it-IT"/>
        </w:rPr>
        <w:t>CNC</w:t>
      </w:r>
      <w:r w:rsidR="00F11326" w:rsidRPr="00F11326">
        <w:rPr>
          <w:sz w:val="28"/>
          <w:szCs w:val="28"/>
          <w:lang w:val="it-IT"/>
        </w:rPr>
        <w:t>, công nghiệp chiến lược căn cứ tình hình phát triển kinh tế- xã hội từng giai đoạn.</w:t>
      </w:r>
    </w:p>
    <w:p w14:paraId="1C2CD1EC" w14:textId="789A23A7" w:rsidR="00F11326" w:rsidRPr="00F11326" w:rsidRDefault="00625282"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Dự thảo </w:t>
      </w:r>
      <w:r w:rsidR="00F11326" w:rsidRPr="00F11326">
        <w:rPr>
          <w:sz w:val="28"/>
          <w:szCs w:val="28"/>
          <w:lang w:val="it-IT"/>
        </w:rPr>
        <w:t xml:space="preserve">Nghị định quy định cụ thể tiêu chí doanh nghiệp sản xuất sản phẩm </w:t>
      </w:r>
      <w:r w:rsidR="00417CC5">
        <w:rPr>
          <w:sz w:val="28"/>
          <w:szCs w:val="28"/>
          <w:lang w:val="it-IT"/>
        </w:rPr>
        <w:t>CNC</w:t>
      </w:r>
      <w:r w:rsidR="00F11326" w:rsidRPr="00F11326">
        <w:rPr>
          <w:sz w:val="28"/>
          <w:szCs w:val="28"/>
          <w:lang w:val="it-IT"/>
        </w:rPr>
        <w:t xml:space="preserve">, doanh nghiệp </w:t>
      </w:r>
      <w:r w:rsidR="00417CC5">
        <w:rPr>
          <w:sz w:val="28"/>
          <w:szCs w:val="28"/>
          <w:lang w:val="it-IT"/>
        </w:rPr>
        <w:t>CNC</w:t>
      </w:r>
      <w:r w:rsidR="00F11326" w:rsidRPr="00F11326">
        <w:rPr>
          <w:sz w:val="28"/>
          <w:szCs w:val="28"/>
          <w:lang w:val="it-IT"/>
        </w:rPr>
        <w:t xml:space="preserve">, doanh nghiệp công nghệ chiến lược. Trong nội dung này, tiêu chí được xây dựng trên 03 loại hình khác nhau gồm doanh nghiệp sản xuất sản phẩm </w:t>
      </w:r>
      <w:r w:rsidR="00417CC5">
        <w:rPr>
          <w:sz w:val="28"/>
          <w:szCs w:val="28"/>
          <w:lang w:val="it-IT"/>
        </w:rPr>
        <w:t>CNC</w:t>
      </w:r>
      <w:r w:rsidR="00F11326" w:rsidRPr="00F11326">
        <w:rPr>
          <w:sz w:val="28"/>
          <w:szCs w:val="28"/>
          <w:lang w:val="it-IT"/>
        </w:rPr>
        <w:t xml:space="preserve"> (chỉ tập trung hoạt động sản xuất công nghiệp, không yêu cầu gắn với hoạt động nghiên cứu phát triển sản phẩm), doanh nghiệp </w:t>
      </w:r>
      <w:r w:rsidR="00417CC5">
        <w:rPr>
          <w:sz w:val="28"/>
          <w:szCs w:val="28"/>
          <w:lang w:val="it-IT"/>
        </w:rPr>
        <w:t>CNC</w:t>
      </w:r>
      <w:r w:rsidR="00F11326" w:rsidRPr="00F11326">
        <w:rPr>
          <w:sz w:val="28"/>
          <w:szCs w:val="28"/>
          <w:lang w:val="it-IT"/>
        </w:rPr>
        <w:t xml:space="preserve"> là doanh nghiệp sản xuất sản phẩm </w:t>
      </w:r>
      <w:r w:rsidR="00417CC5">
        <w:rPr>
          <w:sz w:val="28"/>
          <w:szCs w:val="28"/>
          <w:lang w:val="it-IT"/>
        </w:rPr>
        <w:t>CNC</w:t>
      </w:r>
      <w:r w:rsidR="00F11326" w:rsidRPr="00F11326">
        <w:rPr>
          <w:sz w:val="28"/>
          <w:szCs w:val="28"/>
          <w:lang w:val="it-IT"/>
        </w:rPr>
        <w:t xml:space="preserve"> có gắn với hoạt động nghiên cứu và phát triển với những yêu cầu nhất định và được phân nhóm thành doanh nghiệp </w:t>
      </w:r>
      <w:r w:rsidR="00417CC5">
        <w:rPr>
          <w:sz w:val="28"/>
          <w:szCs w:val="28"/>
          <w:lang w:val="it-IT"/>
        </w:rPr>
        <w:t>CNC</w:t>
      </w:r>
      <w:r w:rsidR="00F11326" w:rsidRPr="00F11326">
        <w:rPr>
          <w:sz w:val="28"/>
          <w:szCs w:val="28"/>
          <w:lang w:val="it-IT"/>
        </w:rPr>
        <w:t xml:space="preserve"> loại 1 và doanh nghiệp </w:t>
      </w:r>
      <w:r w:rsidR="00417CC5">
        <w:rPr>
          <w:sz w:val="28"/>
          <w:szCs w:val="28"/>
          <w:lang w:val="it-IT"/>
        </w:rPr>
        <w:t>CNC</w:t>
      </w:r>
      <w:r w:rsidR="00F11326" w:rsidRPr="00F11326">
        <w:rPr>
          <w:sz w:val="28"/>
          <w:szCs w:val="28"/>
          <w:lang w:val="it-IT"/>
        </w:rPr>
        <w:t xml:space="preserve"> loại 2 (mỗi loại có tiêu chí khác nhau và gắn với ưu đãi khác nhau), doanh nghiệp công nghệ chiến lược.</w:t>
      </w:r>
    </w:p>
    <w:p w14:paraId="7E7E0B18" w14:textId="4C56BFF8" w:rsidR="00F11326" w:rsidRPr="00F11326" w:rsidRDefault="00625282"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Dự thảo </w:t>
      </w:r>
      <w:r w:rsidR="00F11326" w:rsidRPr="00F11326">
        <w:rPr>
          <w:sz w:val="28"/>
          <w:szCs w:val="28"/>
          <w:lang w:val="it-IT"/>
        </w:rPr>
        <w:t xml:space="preserve">Nghị định quy định thủ tục đăng ký, xác nhận, kiểm tra, doanh nghiệp sản xuất sản phẩm </w:t>
      </w:r>
      <w:r w:rsidR="00417CC5">
        <w:rPr>
          <w:sz w:val="28"/>
          <w:szCs w:val="28"/>
          <w:lang w:val="it-IT"/>
        </w:rPr>
        <w:t>CNC</w:t>
      </w:r>
      <w:r w:rsidR="00F11326" w:rsidRPr="00F11326">
        <w:rPr>
          <w:sz w:val="28"/>
          <w:szCs w:val="28"/>
          <w:lang w:val="it-IT"/>
        </w:rPr>
        <w:t xml:space="preserve">, doanh nghiệp </w:t>
      </w:r>
      <w:r w:rsidR="00417CC5">
        <w:rPr>
          <w:sz w:val="28"/>
          <w:szCs w:val="28"/>
          <w:lang w:val="it-IT"/>
        </w:rPr>
        <w:t>CNC</w:t>
      </w:r>
      <w:r w:rsidR="00F11326" w:rsidRPr="00F11326">
        <w:rPr>
          <w:sz w:val="28"/>
          <w:szCs w:val="28"/>
          <w:lang w:val="it-IT"/>
        </w:rPr>
        <w:t xml:space="preserve">, doanh nghiệp công nghệ chiến lược. Trong nội dung, này quy định thẩm quyền của Bộ Khoa học và Công nghệ trong việc xác nhận doanh nghiệp </w:t>
      </w:r>
      <w:r w:rsidR="00417CC5">
        <w:rPr>
          <w:sz w:val="28"/>
          <w:szCs w:val="28"/>
          <w:lang w:val="it-IT"/>
        </w:rPr>
        <w:t>CNC</w:t>
      </w:r>
      <w:r w:rsidR="00F11326" w:rsidRPr="00F11326">
        <w:rPr>
          <w:sz w:val="28"/>
          <w:szCs w:val="28"/>
          <w:lang w:val="it-IT"/>
        </w:rPr>
        <w:t xml:space="preserve"> nhóm 1</w:t>
      </w:r>
      <w:r>
        <w:rPr>
          <w:sz w:val="28"/>
          <w:szCs w:val="28"/>
          <w:lang w:val="it-IT"/>
        </w:rPr>
        <w:t>, doanh nghiệp CNC có quy mô lớn</w:t>
      </w:r>
      <w:r w:rsidR="00F11326" w:rsidRPr="00F11326">
        <w:rPr>
          <w:sz w:val="28"/>
          <w:szCs w:val="28"/>
          <w:lang w:val="it-IT"/>
        </w:rPr>
        <w:t xml:space="preserve"> và doanh nghiệp công nghệ chiến lược và thẩm quyền của Ủy ban nhân dân cấp tính trong việc trong việc xác nhận doanh nghiệp sản xuất sản phẩm </w:t>
      </w:r>
      <w:r w:rsidR="00417CC5">
        <w:rPr>
          <w:sz w:val="28"/>
          <w:szCs w:val="28"/>
          <w:lang w:val="it-IT"/>
        </w:rPr>
        <w:t>CNC</w:t>
      </w:r>
      <w:r w:rsidR="00F11326" w:rsidRPr="00F11326">
        <w:rPr>
          <w:sz w:val="28"/>
          <w:szCs w:val="28"/>
          <w:lang w:val="it-IT"/>
        </w:rPr>
        <w:t xml:space="preserve"> và doanh nghiệp </w:t>
      </w:r>
      <w:r w:rsidR="00417CC5">
        <w:rPr>
          <w:sz w:val="28"/>
          <w:szCs w:val="28"/>
          <w:lang w:val="it-IT"/>
        </w:rPr>
        <w:t>CNC</w:t>
      </w:r>
      <w:r w:rsidR="00F11326" w:rsidRPr="00F11326">
        <w:rPr>
          <w:sz w:val="28"/>
          <w:szCs w:val="28"/>
          <w:lang w:val="it-IT"/>
        </w:rPr>
        <w:t xml:space="preserve"> nhóm 2</w:t>
      </w:r>
      <w:r>
        <w:rPr>
          <w:sz w:val="28"/>
          <w:szCs w:val="28"/>
          <w:lang w:val="it-IT"/>
        </w:rPr>
        <w:t xml:space="preserve"> quy mô còn lại</w:t>
      </w:r>
      <w:r w:rsidR="00F11326" w:rsidRPr="00F11326">
        <w:rPr>
          <w:sz w:val="28"/>
          <w:szCs w:val="28"/>
          <w:lang w:val="it-IT"/>
        </w:rPr>
        <w:t xml:space="preserve">. Trong các loại hình doanh nghiệp nêu trên, trước đây thẩm quyền cấp Giấy chứng nhận doanh nghiệp </w:t>
      </w:r>
      <w:r w:rsidR="00417CC5">
        <w:rPr>
          <w:sz w:val="28"/>
          <w:szCs w:val="28"/>
          <w:lang w:val="it-IT"/>
        </w:rPr>
        <w:t>CNC</w:t>
      </w:r>
      <w:r w:rsidR="00F11326" w:rsidRPr="00F11326">
        <w:rPr>
          <w:sz w:val="28"/>
          <w:szCs w:val="28"/>
          <w:lang w:val="it-IT"/>
        </w:rPr>
        <w:t xml:space="preserve"> là Bộ Khoa học và Công nghệ, sau đó thẩm quyền này được phân cấp cho Ủy ban nhân dân cấp tỉnh thực hiện theo Nghị định số 133/2025/NĐ-CP.</w:t>
      </w:r>
    </w:p>
    <w:p w14:paraId="447C990C" w14:textId="004154AD" w:rsidR="00F11326" w:rsidRPr="00F11326" w:rsidRDefault="002F2760"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d</w:t>
      </w:r>
      <w:r w:rsidR="00466693">
        <w:rPr>
          <w:sz w:val="28"/>
          <w:szCs w:val="28"/>
          <w:lang w:val="it-IT"/>
        </w:rPr>
        <w:t>) Nhóm chính sách liên quan đến</w:t>
      </w:r>
      <w:r w:rsidR="00F11326" w:rsidRPr="00F11326">
        <w:rPr>
          <w:sz w:val="28"/>
          <w:szCs w:val="28"/>
          <w:lang w:val="it-IT"/>
        </w:rPr>
        <w:t xml:space="preserve"> </w:t>
      </w:r>
      <w:r w:rsidR="00466693">
        <w:rPr>
          <w:sz w:val="28"/>
          <w:szCs w:val="28"/>
          <w:lang w:val="it-IT"/>
        </w:rPr>
        <w:t>k</w:t>
      </w:r>
      <w:r w:rsidR="00F11326" w:rsidRPr="00F11326">
        <w:rPr>
          <w:sz w:val="28"/>
          <w:szCs w:val="28"/>
          <w:lang w:val="it-IT"/>
        </w:rPr>
        <w:t xml:space="preserve">hu </w:t>
      </w:r>
      <w:r w:rsidR="00417CC5">
        <w:rPr>
          <w:sz w:val="28"/>
          <w:szCs w:val="28"/>
          <w:lang w:val="it-IT"/>
        </w:rPr>
        <w:t>CNC</w:t>
      </w:r>
    </w:p>
    <w:p w14:paraId="7B08289D" w14:textId="370F6223" w:rsidR="00F11326" w:rsidRPr="00F11326" w:rsidRDefault="00625282" w:rsidP="003C5C44">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 xml:space="preserve">Dự thảo </w:t>
      </w:r>
      <w:r w:rsidR="003C5C44">
        <w:rPr>
          <w:sz w:val="28"/>
          <w:szCs w:val="28"/>
          <w:lang w:val="it-IT"/>
        </w:rPr>
        <w:t xml:space="preserve">Nghị định quy định </w:t>
      </w:r>
      <w:r w:rsidR="00F11326" w:rsidRPr="00F11326">
        <w:rPr>
          <w:sz w:val="28"/>
          <w:szCs w:val="28"/>
          <w:lang w:val="it-IT"/>
        </w:rPr>
        <w:t xml:space="preserve">cụ thể về quy hoạch, thành lập, xây dựng, thu hút đầu tư, vận hành và phát triển khu </w:t>
      </w:r>
      <w:r w:rsidR="00417CC5">
        <w:rPr>
          <w:sz w:val="28"/>
          <w:szCs w:val="28"/>
          <w:lang w:val="it-IT"/>
        </w:rPr>
        <w:t>CNC</w:t>
      </w:r>
      <w:r w:rsidR="00F11326" w:rsidRPr="00F11326">
        <w:rPr>
          <w:sz w:val="28"/>
          <w:szCs w:val="28"/>
          <w:lang w:val="it-IT"/>
        </w:rPr>
        <w:t xml:space="preserve">. Theo đó, Nghị định tập trung vào các nhóm nội dung lớn, bao gồm: quy hoạch khu </w:t>
      </w:r>
      <w:r w:rsidR="00417CC5">
        <w:rPr>
          <w:sz w:val="28"/>
          <w:szCs w:val="28"/>
          <w:lang w:val="it-IT"/>
        </w:rPr>
        <w:t>CNC</w:t>
      </w:r>
      <w:r w:rsidR="00F11326" w:rsidRPr="00F11326">
        <w:rPr>
          <w:sz w:val="28"/>
          <w:szCs w:val="28"/>
          <w:lang w:val="it-IT"/>
        </w:rPr>
        <w:t xml:space="preserve">; chi tiết điều kiện thành lập, mở rộng, điều chỉnh khu </w:t>
      </w:r>
      <w:r w:rsidR="00417CC5">
        <w:rPr>
          <w:sz w:val="28"/>
          <w:szCs w:val="28"/>
          <w:lang w:val="it-IT"/>
        </w:rPr>
        <w:t>CNC</w:t>
      </w:r>
      <w:r w:rsidR="00F11326" w:rsidRPr="00F11326">
        <w:rPr>
          <w:sz w:val="28"/>
          <w:szCs w:val="28"/>
          <w:lang w:val="it-IT"/>
        </w:rPr>
        <w:t xml:space="preserve">; thẩm quyền thành lập, mở rộng, điều chỉnh khu </w:t>
      </w:r>
      <w:r w:rsidR="00417CC5">
        <w:rPr>
          <w:sz w:val="28"/>
          <w:szCs w:val="28"/>
          <w:lang w:val="it-IT"/>
        </w:rPr>
        <w:t>CNC</w:t>
      </w:r>
      <w:r w:rsidR="00F11326" w:rsidRPr="00F11326">
        <w:rPr>
          <w:sz w:val="28"/>
          <w:szCs w:val="28"/>
          <w:lang w:val="it-IT"/>
        </w:rPr>
        <w:t xml:space="preserve">; đầu tư xây dựng và phát triển khu </w:t>
      </w:r>
      <w:r w:rsidR="00417CC5">
        <w:rPr>
          <w:sz w:val="28"/>
          <w:szCs w:val="28"/>
          <w:lang w:val="it-IT"/>
        </w:rPr>
        <w:t>CNC</w:t>
      </w:r>
      <w:r w:rsidR="00F11326" w:rsidRPr="00F11326">
        <w:rPr>
          <w:sz w:val="28"/>
          <w:szCs w:val="28"/>
          <w:lang w:val="it-IT"/>
        </w:rPr>
        <w:t xml:space="preserve">; hoạt động trong khu </w:t>
      </w:r>
      <w:r w:rsidR="00417CC5">
        <w:rPr>
          <w:sz w:val="28"/>
          <w:szCs w:val="28"/>
          <w:lang w:val="it-IT"/>
        </w:rPr>
        <w:t>CNC</w:t>
      </w:r>
      <w:r w:rsidR="00F11326" w:rsidRPr="00F11326">
        <w:rPr>
          <w:sz w:val="28"/>
          <w:szCs w:val="28"/>
          <w:lang w:val="it-IT"/>
        </w:rPr>
        <w:t xml:space="preserve">; chính sách ưu đãi, hỗ trợ đầu tư và các chính sách khác đối với các hoạt động đầu tư trong khu </w:t>
      </w:r>
      <w:r w:rsidR="00417CC5">
        <w:rPr>
          <w:sz w:val="28"/>
          <w:szCs w:val="28"/>
          <w:lang w:val="it-IT"/>
        </w:rPr>
        <w:t>CNC</w:t>
      </w:r>
      <w:r w:rsidR="00F11326" w:rsidRPr="00F11326">
        <w:rPr>
          <w:sz w:val="28"/>
          <w:szCs w:val="28"/>
          <w:lang w:val="it-IT"/>
        </w:rPr>
        <w:t xml:space="preserve">; quản lý nhà nước đối với khu </w:t>
      </w:r>
      <w:r w:rsidR="00417CC5">
        <w:rPr>
          <w:sz w:val="28"/>
          <w:szCs w:val="28"/>
          <w:lang w:val="it-IT"/>
        </w:rPr>
        <w:t>CNC</w:t>
      </w:r>
      <w:r w:rsidR="00F11326" w:rsidRPr="00F11326">
        <w:rPr>
          <w:sz w:val="28"/>
          <w:szCs w:val="28"/>
          <w:lang w:val="it-IT"/>
        </w:rPr>
        <w:t>.</w:t>
      </w:r>
    </w:p>
    <w:p w14:paraId="7E161FEA" w14:textId="77777777" w:rsidR="007727B2" w:rsidRDefault="00F11326" w:rsidP="00F11326">
      <w:pPr>
        <w:pStyle w:val="NormalWeb"/>
        <w:widowControl w:val="0"/>
        <w:shd w:val="clear" w:color="auto" w:fill="FFFFFF"/>
        <w:spacing w:before="120" w:beforeAutospacing="0" w:after="120" w:afterAutospacing="0"/>
        <w:ind w:firstLine="720"/>
        <w:jc w:val="both"/>
        <w:rPr>
          <w:sz w:val="28"/>
          <w:szCs w:val="28"/>
          <w:lang w:val="it-IT"/>
        </w:rPr>
      </w:pPr>
      <w:r w:rsidRPr="00F11326">
        <w:rPr>
          <w:sz w:val="28"/>
          <w:szCs w:val="28"/>
          <w:lang w:val="it-IT"/>
        </w:rPr>
        <w:t xml:space="preserve">So với các quy định trước đây liên quan đến khu </w:t>
      </w:r>
      <w:r w:rsidR="00417CC5">
        <w:rPr>
          <w:sz w:val="28"/>
          <w:szCs w:val="28"/>
          <w:lang w:val="it-IT"/>
        </w:rPr>
        <w:t>CNC</w:t>
      </w:r>
      <w:r w:rsidRPr="00F11326">
        <w:rPr>
          <w:sz w:val="28"/>
          <w:szCs w:val="28"/>
          <w:lang w:val="it-IT"/>
        </w:rPr>
        <w:t>, một số điểm khác biệt nổi bật</w:t>
      </w:r>
      <w:r w:rsidR="003C5C44">
        <w:rPr>
          <w:sz w:val="28"/>
          <w:szCs w:val="28"/>
          <w:lang w:val="it-IT"/>
        </w:rPr>
        <w:t xml:space="preserve"> được quy định tại Luật </w:t>
      </w:r>
      <w:r w:rsidR="00417CC5">
        <w:rPr>
          <w:sz w:val="28"/>
          <w:szCs w:val="28"/>
          <w:lang w:val="it-IT"/>
        </w:rPr>
        <w:t>CNC</w:t>
      </w:r>
      <w:r w:rsidR="003C5C44">
        <w:rPr>
          <w:sz w:val="28"/>
          <w:szCs w:val="28"/>
          <w:lang w:val="it-IT"/>
        </w:rPr>
        <w:t xml:space="preserve"> năm 2025</w:t>
      </w:r>
      <w:r w:rsidRPr="00F11326">
        <w:rPr>
          <w:sz w:val="28"/>
          <w:szCs w:val="28"/>
          <w:lang w:val="it-IT"/>
        </w:rPr>
        <w:t xml:space="preserve"> là thẩm quyền thành lập, mở rộng, điều chỉnh khu </w:t>
      </w:r>
      <w:r w:rsidR="00417CC5">
        <w:rPr>
          <w:sz w:val="28"/>
          <w:szCs w:val="28"/>
          <w:lang w:val="it-IT"/>
        </w:rPr>
        <w:t>CNC</w:t>
      </w:r>
      <w:r w:rsidRPr="00F11326">
        <w:rPr>
          <w:sz w:val="28"/>
          <w:szCs w:val="28"/>
          <w:lang w:val="it-IT"/>
        </w:rPr>
        <w:t xml:space="preserve"> được phân cấp cho Ủy ban nhân dân cấp tỉnh (để đảm bảo việc hình thành các khu </w:t>
      </w:r>
      <w:r w:rsidR="00417CC5">
        <w:rPr>
          <w:sz w:val="28"/>
          <w:szCs w:val="28"/>
          <w:lang w:val="it-IT"/>
        </w:rPr>
        <w:t>CNC</w:t>
      </w:r>
      <w:r w:rsidRPr="00F11326">
        <w:rPr>
          <w:sz w:val="28"/>
          <w:szCs w:val="28"/>
          <w:lang w:val="it-IT"/>
        </w:rPr>
        <w:t xml:space="preserve"> mới có thể kiểm soát chặt chẽ, Nghị định </w:t>
      </w:r>
      <w:r w:rsidR="003C5C44">
        <w:rPr>
          <w:sz w:val="28"/>
          <w:szCs w:val="28"/>
          <w:lang w:val="it-IT"/>
        </w:rPr>
        <w:t xml:space="preserve">cần </w:t>
      </w:r>
      <w:r w:rsidRPr="00F11326">
        <w:rPr>
          <w:sz w:val="28"/>
          <w:szCs w:val="28"/>
          <w:lang w:val="it-IT"/>
        </w:rPr>
        <w:t xml:space="preserve">quy định Ủy ban nhân dân cấp tỉnh phải lấy ý kiến các Bộ có liên quan trước khi quyết định); trong khu </w:t>
      </w:r>
      <w:r w:rsidR="00417CC5">
        <w:rPr>
          <w:sz w:val="28"/>
          <w:szCs w:val="28"/>
          <w:lang w:val="it-IT"/>
        </w:rPr>
        <w:t>CNC</w:t>
      </w:r>
      <w:r w:rsidRPr="00F11326">
        <w:rPr>
          <w:sz w:val="28"/>
          <w:szCs w:val="28"/>
          <w:lang w:val="it-IT"/>
        </w:rPr>
        <w:t xml:space="preserve"> </w:t>
      </w:r>
      <w:r w:rsidR="007727B2">
        <w:rPr>
          <w:sz w:val="28"/>
          <w:szCs w:val="28"/>
          <w:lang w:val="it-IT"/>
        </w:rPr>
        <w:t xml:space="preserve">thành lập theo </w:t>
      </w:r>
      <w:r w:rsidRPr="00F11326">
        <w:rPr>
          <w:sz w:val="28"/>
          <w:szCs w:val="28"/>
          <w:lang w:val="it-IT"/>
        </w:rPr>
        <w:t xml:space="preserve">mô hình mới không còn hoạt động sản </w:t>
      </w:r>
      <w:r w:rsidRPr="00F11326">
        <w:rPr>
          <w:sz w:val="28"/>
          <w:szCs w:val="28"/>
          <w:lang w:val="it-IT"/>
        </w:rPr>
        <w:lastRenderedPageBreak/>
        <w:t xml:space="preserve">xuất công nghiệp sản phẩm </w:t>
      </w:r>
      <w:r w:rsidR="00417CC5">
        <w:rPr>
          <w:sz w:val="28"/>
          <w:szCs w:val="28"/>
          <w:lang w:val="it-IT"/>
        </w:rPr>
        <w:t>CNC</w:t>
      </w:r>
      <w:r w:rsidRPr="00F11326">
        <w:rPr>
          <w:sz w:val="28"/>
          <w:szCs w:val="28"/>
          <w:lang w:val="it-IT"/>
        </w:rPr>
        <w:t xml:space="preserve">, thay vào đó chỉ còn hoạt động sản xuất thử nghiệm sản phẩm </w:t>
      </w:r>
      <w:r w:rsidR="00417CC5">
        <w:rPr>
          <w:sz w:val="28"/>
          <w:szCs w:val="28"/>
          <w:lang w:val="it-IT"/>
        </w:rPr>
        <w:t>CNC</w:t>
      </w:r>
      <w:r w:rsidRPr="00F11326">
        <w:rPr>
          <w:sz w:val="28"/>
          <w:szCs w:val="28"/>
          <w:lang w:val="it-IT"/>
        </w:rPr>
        <w:t xml:space="preserve">, công nghệ chiến lược xuất phát từ hoạt động nghiên cứu và phát triển công nghệ, sản phẩm trong khu </w:t>
      </w:r>
      <w:r w:rsidR="00417CC5">
        <w:rPr>
          <w:sz w:val="28"/>
          <w:szCs w:val="28"/>
          <w:lang w:val="it-IT"/>
        </w:rPr>
        <w:t>CNC</w:t>
      </w:r>
      <w:r w:rsidRPr="00F11326">
        <w:rPr>
          <w:sz w:val="28"/>
          <w:szCs w:val="28"/>
          <w:lang w:val="it-IT"/>
        </w:rPr>
        <w:t>.</w:t>
      </w:r>
    </w:p>
    <w:p w14:paraId="3961BBFB" w14:textId="3A1158D3" w:rsidR="00053B0F" w:rsidRDefault="00053B0F" w:rsidP="00F11326">
      <w:pPr>
        <w:pStyle w:val="NormalWeb"/>
        <w:widowControl w:val="0"/>
        <w:shd w:val="clear" w:color="auto" w:fill="FFFFFF"/>
        <w:spacing w:before="120" w:beforeAutospacing="0" w:after="120" w:afterAutospacing="0"/>
        <w:ind w:firstLine="720"/>
        <w:jc w:val="both"/>
        <w:rPr>
          <w:sz w:val="28"/>
          <w:szCs w:val="28"/>
          <w:lang w:val="it-IT"/>
        </w:rPr>
      </w:pPr>
      <w:r>
        <w:rPr>
          <w:sz w:val="28"/>
          <w:szCs w:val="28"/>
          <w:lang w:val="it-IT"/>
        </w:rPr>
        <w:t>đ) Nhóm chính sách quy định chuyển tiếp liên quan đến các khu CNC đã được thành lập trước ngày Luật CNC có hiệu lực thi thành</w:t>
      </w:r>
    </w:p>
    <w:p w14:paraId="7F69FCFD" w14:textId="442D6158" w:rsidR="000E61AB" w:rsidRPr="000E61AB" w:rsidRDefault="000E61AB" w:rsidP="000E61AB">
      <w:pPr>
        <w:pStyle w:val="NormalWeb"/>
        <w:widowControl w:val="0"/>
        <w:shd w:val="clear" w:color="auto" w:fill="FFFFFF"/>
        <w:spacing w:before="120" w:beforeAutospacing="0" w:after="120" w:afterAutospacing="0"/>
        <w:ind w:firstLine="720"/>
        <w:jc w:val="both"/>
        <w:rPr>
          <w:sz w:val="28"/>
          <w:szCs w:val="28"/>
          <w:lang w:val="it-IT"/>
        </w:rPr>
      </w:pPr>
      <w:r w:rsidRPr="000E61AB">
        <w:rPr>
          <w:sz w:val="28"/>
          <w:szCs w:val="28"/>
          <w:lang w:val="it-IT"/>
        </w:rPr>
        <w:t xml:space="preserve">Dự thảo Nghị định </w:t>
      </w:r>
      <w:r>
        <w:rPr>
          <w:sz w:val="28"/>
          <w:szCs w:val="28"/>
          <w:lang w:val="it-IT"/>
        </w:rPr>
        <w:t>cụ thể hóa</w:t>
      </w:r>
      <w:r w:rsidRPr="000E61AB">
        <w:rPr>
          <w:sz w:val="28"/>
          <w:szCs w:val="28"/>
          <w:lang w:val="it-IT"/>
        </w:rPr>
        <w:t xml:space="preserve"> việc chuyển tiếp đã được quy định tại khoản 3 Điều 27 Luật CNC.</w:t>
      </w:r>
      <w:r>
        <w:rPr>
          <w:sz w:val="28"/>
          <w:szCs w:val="28"/>
          <w:lang w:val="it-IT"/>
        </w:rPr>
        <w:t xml:space="preserve"> </w:t>
      </w:r>
      <w:r w:rsidRPr="000E61AB">
        <w:rPr>
          <w:sz w:val="28"/>
          <w:szCs w:val="28"/>
          <w:lang w:val="it-IT"/>
        </w:rPr>
        <w:t>Quy định chuyển tiếp làm rõ cơ chế xử lý nhằm tránh phát sinh xung đột pháp lý giữa quy định cũ và mới, làm gián đoạn hoạt động đầu tư; ảnh hưởng đến quyền, lợi ích hợp pháp của nhà đầu tư; tạo rủi ro pháp lý trong quá trình điều chỉnh dự án đối với dự án đầu tư trong khu CNC.</w:t>
      </w:r>
      <w:r>
        <w:rPr>
          <w:sz w:val="28"/>
          <w:szCs w:val="28"/>
          <w:lang w:val="it-IT"/>
        </w:rPr>
        <w:t>/.</w:t>
      </w:r>
    </w:p>
    <w:p w14:paraId="411EFC7B" w14:textId="77777777" w:rsidR="0086547A" w:rsidRDefault="0086547A" w:rsidP="00F11326">
      <w:pPr>
        <w:pStyle w:val="NormalWeb"/>
        <w:widowControl w:val="0"/>
        <w:shd w:val="clear" w:color="auto" w:fill="FFFFFF"/>
        <w:spacing w:before="120" w:beforeAutospacing="0" w:after="120" w:afterAutospacing="0"/>
        <w:ind w:firstLine="720"/>
        <w:jc w:val="both"/>
        <w:rPr>
          <w:sz w:val="28"/>
          <w:szCs w:val="28"/>
          <w:lang w:val="it-I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25"/>
        <w:gridCol w:w="4389"/>
      </w:tblGrid>
      <w:tr w:rsidR="0086547A" w14:paraId="0A2DD988" w14:textId="77777777" w:rsidTr="00FF64D6">
        <w:tc>
          <w:tcPr>
            <w:tcW w:w="4248" w:type="dxa"/>
          </w:tcPr>
          <w:p w14:paraId="16B6AAFF" w14:textId="77777777" w:rsidR="0086547A" w:rsidRPr="009C4ECC" w:rsidRDefault="0086547A" w:rsidP="0086547A">
            <w:pPr>
              <w:widowControl w:val="0"/>
              <w:ind w:hanging="108"/>
              <w:rPr>
                <w:rFonts w:ascii="Times New Roman" w:hAnsi="Times New Roman" w:cs="Times New Roman"/>
                <w:b/>
                <w:i/>
                <w:sz w:val="24"/>
                <w:lang w:val="es-MX"/>
              </w:rPr>
            </w:pPr>
            <w:r w:rsidRPr="009C4ECC">
              <w:rPr>
                <w:rFonts w:ascii="Times New Roman" w:hAnsi="Times New Roman" w:cs="Times New Roman"/>
                <w:b/>
                <w:i/>
                <w:sz w:val="24"/>
                <w:lang w:val="es-MX"/>
              </w:rPr>
              <w:t>Nơi nhận:</w:t>
            </w:r>
          </w:p>
          <w:p w14:paraId="78CAC596" w14:textId="77777777" w:rsidR="0086547A" w:rsidRPr="009C4ECC" w:rsidRDefault="0086547A" w:rsidP="0086547A">
            <w:pPr>
              <w:widowControl w:val="0"/>
              <w:ind w:hanging="110"/>
              <w:rPr>
                <w:rFonts w:ascii="Times New Roman" w:hAnsi="Times New Roman" w:cs="Times New Roman"/>
                <w:lang w:val="vi-VN"/>
              </w:rPr>
            </w:pPr>
            <w:r w:rsidRPr="009C4ECC">
              <w:rPr>
                <w:rFonts w:ascii="Times New Roman" w:hAnsi="Times New Roman" w:cs="Times New Roman"/>
                <w:sz w:val="24"/>
                <w:lang w:val="es-MX"/>
              </w:rPr>
              <w:t xml:space="preserve">- </w:t>
            </w:r>
            <w:r w:rsidRPr="009C4ECC">
              <w:rPr>
                <w:rFonts w:ascii="Times New Roman" w:hAnsi="Times New Roman" w:cs="Times New Roman"/>
                <w:lang w:val="vi-VN"/>
              </w:rPr>
              <w:t>Như trên;</w:t>
            </w:r>
          </w:p>
          <w:p w14:paraId="160AFA3D" w14:textId="77777777" w:rsidR="0086547A" w:rsidRPr="009C4ECC" w:rsidRDefault="0086547A" w:rsidP="0086547A">
            <w:pPr>
              <w:widowControl w:val="0"/>
              <w:ind w:hanging="110"/>
              <w:rPr>
                <w:rFonts w:ascii="Times New Roman" w:hAnsi="Times New Roman" w:cs="Times New Roman"/>
                <w:lang w:val="vi-VN"/>
              </w:rPr>
            </w:pPr>
            <w:r w:rsidRPr="009C4ECC">
              <w:rPr>
                <w:rFonts w:ascii="Times New Roman" w:hAnsi="Times New Roman" w:cs="Times New Roman"/>
                <w:lang w:val="vi-VN"/>
              </w:rPr>
              <w:t>- Thủ tướng Chính phủ (để b/c);</w:t>
            </w:r>
          </w:p>
          <w:p w14:paraId="3E2EBB9E" w14:textId="77777777" w:rsidR="0086547A" w:rsidRPr="009C4ECC" w:rsidRDefault="0086547A" w:rsidP="0086547A">
            <w:pPr>
              <w:widowControl w:val="0"/>
              <w:ind w:hanging="110"/>
              <w:rPr>
                <w:rFonts w:ascii="Times New Roman" w:hAnsi="Times New Roman" w:cs="Times New Roman"/>
                <w:lang w:val="vi-VN"/>
              </w:rPr>
            </w:pPr>
            <w:r w:rsidRPr="009C4ECC">
              <w:rPr>
                <w:rFonts w:ascii="Times New Roman" w:hAnsi="Times New Roman" w:cs="Times New Roman"/>
                <w:lang w:val="vi-VN"/>
              </w:rPr>
              <w:t>- PTTg Chính phủ Nguyễn Chí Dũng (để b/c);</w:t>
            </w:r>
          </w:p>
          <w:p w14:paraId="21E084DA" w14:textId="77777777" w:rsidR="0086547A" w:rsidRPr="009C4ECC" w:rsidRDefault="0086547A" w:rsidP="0086547A">
            <w:pPr>
              <w:widowControl w:val="0"/>
              <w:ind w:hanging="110"/>
              <w:rPr>
                <w:rFonts w:ascii="Times New Roman" w:hAnsi="Times New Roman" w:cs="Times New Roman"/>
                <w:bCs/>
                <w:iCs/>
                <w:lang w:val="vi-VN"/>
              </w:rPr>
            </w:pPr>
            <w:r w:rsidRPr="009C4ECC">
              <w:rPr>
                <w:rFonts w:ascii="Times New Roman" w:hAnsi="Times New Roman" w:cs="Times New Roman"/>
                <w:bCs/>
                <w:iCs/>
                <w:lang w:val="vi-VN"/>
              </w:rPr>
              <w:t>- Các Thành viên Chính phủ;</w:t>
            </w:r>
          </w:p>
          <w:p w14:paraId="3D555A9D" w14:textId="77777777" w:rsidR="0086547A" w:rsidRPr="009C4ECC" w:rsidRDefault="0086547A" w:rsidP="0086547A">
            <w:pPr>
              <w:widowControl w:val="0"/>
              <w:ind w:hanging="110"/>
              <w:rPr>
                <w:rFonts w:ascii="Times New Roman" w:hAnsi="Times New Roman" w:cs="Times New Roman"/>
                <w:lang w:val="vi-VN"/>
              </w:rPr>
            </w:pPr>
            <w:r w:rsidRPr="009C4ECC">
              <w:rPr>
                <w:rFonts w:ascii="Times New Roman" w:hAnsi="Times New Roman" w:cs="Times New Roman"/>
                <w:lang w:val="vi-VN"/>
              </w:rPr>
              <w:t>- Văn phòng Chính phủ;</w:t>
            </w:r>
          </w:p>
          <w:p w14:paraId="3209A6EA" w14:textId="77777777" w:rsidR="0086547A" w:rsidRPr="00FF64D6" w:rsidRDefault="0086547A" w:rsidP="0086547A">
            <w:pPr>
              <w:widowControl w:val="0"/>
              <w:ind w:hanging="110"/>
              <w:rPr>
                <w:rFonts w:ascii="Times New Roman" w:hAnsi="Times New Roman" w:cs="Times New Roman"/>
                <w:lang w:val="vi-VN"/>
              </w:rPr>
            </w:pPr>
            <w:r w:rsidRPr="009C4ECC">
              <w:rPr>
                <w:rFonts w:ascii="Times New Roman" w:hAnsi="Times New Roman" w:cs="Times New Roman"/>
                <w:lang w:val="vi-VN"/>
              </w:rPr>
              <w:t>- Các Thứ trưởng;</w:t>
            </w:r>
          </w:p>
          <w:p w14:paraId="3DC0EBFA" w14:textId="1CB6F60A" w:rsidR="0086547A" w:rsidRPr="0086547A" w:rsidRDefault="0086547A" w:rsidP="0086547A">
            <w:pPr>
              <w:widowControl w:val="0"/>
              <w:ind w:hanging="110"/>
              <w:rPr>
                <w:rFonts w:ascii="Times New Roman" w:hAnsi="Times New Roman" w:cs="Times New Roman"/>
                <w:lang w:val="vi-VN"/>
              </w:rPr>
            </w:pPr>
            <w:r w:rsidRPr="009C4ECC">
              <w:rPr>
                <w:rFonts w:ascii="Times New Roman" w:hAnsi="Times New Roman" w:cs="Times New Roman"/>
                <w:lang w:val="vi-VN"/>
              </w:rPr>
              <w:t>- Lưu: VT,</w:t>
            </w:r>
            <w:r w:rsidRPr="00FF64D6">
              <w:rPr>
                <w:rFonts w:ascii="Times New Roman" w:hAnsi="Times New Roman" w:cs="Times New Roman"/>
                <w:lang w:val="vi-VN"/>
              </w:rPr>
              <w:t xml:space="preserve"> PC, CN</w:t>
            </w:r>
          </w:p>
        </w:tc>
        <w:tc>
          <w:tcPr>
            <w:tcW w:w="425" w:type="dxa"/>
          </w:tcPr>
          <w:p w14:paraId="2D29A4B9" w14:textId="77777777" w:rsidR="0086547A" w:rsidRDefault="0086547A" w:rsidP="00F11326">
            <w:pPr>
              <w:pStyle w:val="NormalWeb"/>
              <w:widowControl w:val="0"/>
              <w:spacing w:before="120" w:beforeAutospacing="0" w:after="120" w:afterAutospacing="0"/>
              <w:jc w:val="both"/>
              <w:rPr>
                <w:sz w:val="28"/>
                <w:szCs w:val="28"/>
                <w:lang w:val="it-IT"/>
              </w:rPr>
            </w:pPr>
          </w:p>
        </w:tc>
        <w:tc>
          <w:tcPr>
            <w:tcW w:w="4389" w:type="dxa"/>
          </w:tcPr>
          <w:p w14:paraId="55C48F74" w14:textId="77777777" w:rsidR="0086547A" w:rsidRPr="0086547A" w:rsidRDefault="0086547A" w:rsidP="0086547A">
            <w:pPr>
              <w:snapToGrid w:val="0"/>
              <w:ind w:right="11"/>
              <w:jc w:val="center"/>
              <w:rPr>
                <w:rFonts w:ascii="Times New Roman" w:hAnsi="Times New Roman" w:cs="Times New Roman"/>
                <w:b/>
                <w:bCs/>
                <w:sz w:val="26"/>
                <w:szCs w:val="26"/>
                <w:lang w:val="es-MX"/>
              </w:rPr>
            </w:pPr>
            <w:r w:rsidRPr="0086547A">
              <w:rPr>
                <w:rFonts w:ascii="Times New Roman" w:hAnsi="Times New Roman" w:cs="Times New Roman"/>
                <w:b/>
                <w:bCs/>
                <w:sz w:val="26"/>
                <w:szCs w:val="26"/>
                <w:lang w:val="es-MX"/>
              </w:rPr>
              <w:t>KT. BỘ TRƯỞNG</w:t>
            </w:r>
          </w:p>
          <w:p w14:paraId="70C02A1B" w14:textId="77777777" w:rsidR="0086547A" w:rsidRPr="0086547A" w:rsidRDefault="0086547A" w:rsidP="0086547A">
            <w:pPr>
              <w:snapToGrid w:val="0"/>
              <w:ind w:right="11"/>
              <w:jc w:val="center"/>
              <w:rPr>
                <w:rFonts w:ascii="Times New Roman" w:hAnsi="Times New Roman" w:cs="Times New Roman"/>
                <w:b/>
                <w:bCs/>
                <w:sz w:val="26"/>
                <w:szCs w:val="26"/>
                <w:lang w:val="es-MX"/>
              </w:rPr>
            </w:pPr>
            <w:r w:rsidRPr="0086547A">
              <w:rPr>
                <w:rFonts w:ascii="Times New Roman" w:hAnsi="Times New Roman" w:cs="Times New Roman"/>
                <w:b/>
                <w:bCs/>
                <w:sz w:val="26"/>
                <w:szCs w:val="26"/>
                <w:lang w:val="es-MX"/>
              </w:rPr>
              <w:t>THỨ TRƯỞNG THƯỜNG TRỰC</w:t>
            </w:r>
          </w:p>
          <w:p w14:paraId="171C4D44" w14:textId="77777777" w:rsidR="0086547A" w:rsidRPr="009C4ECC" w:rsidRDefault="0086547A" w:rsidP="0086547A">
            <w:pPr>
              <w:snapToGrid w:val="0"/>
              <w:jc w:val="center"/>
              <w:rPr>
                <w:rFonts w:ascii="Times New Roman" w:hAnsi="Times New Roman" w:cs="Times New Roman"/>
                <w:b/>
                <w:bCs/>
                <w:sz w:val="28"/>
                <w:szCs w:val="28"/>
                <w:lang w:val="es-MX"/>
              </w:rPr>
            </w:pPr>
          </w:p>
          <w:p w14:paraId="33CCDC22" w14:textId="77777777" w:rsidR="0086547A" w:rsidRPr="009C4ECC" w:rsidRDefault="0086547A" w:rsidP="0086547A">
            <w:pPr>
              <w:snapToGrid w:val="0"/>
              <w:jc w:val="center"/>
              <w:rPr>
                <w:rFonts w:ascii="Times New Roman" w:hAnsi="Times New Roman" w:cs="Times New Roman"/>
                <w:b/>
                <w:bCs/>
                <w:sz w:val="28"/>
                <w:szCs w:val="28"/>
                <w:lang w:val="es-MX"/>
              </w:rPr>
            </w:pPr>
          </w:p>
          <w:p w14:paraId="5525C131" w14:textId="77777777" w:rsidR="0086547A" w:rsidRPr="009C4ECC" w:rsidRDefault="0086547A" w:rsidP="0086547A">
            <w:pPr>
              <w:snapToGrid w:val="0"/>
              <w:jc w:val="center"/>
              <w:rPr>
                <w:rFonts w:ascii="Times New Roman" w:hAnsi="Times New Roman" w:cs="Times New Roman"/>
                <w:b/>
                <w:bCs/>
                <w:sz w:val="28"/>
                <w:szCs w:val="28"/>
                <w:lang w:val="es-MX"/>
              </w:rPr>
            </w:pPr>
          </w:p>
          <w:p w14:paraId="24716186" w14:textId="77777777" w:rsidR="0086547A" w:rsidRPr="009C4ECC" w:rsidRDefault="0086547A" w:rsidP="0086547A">
            <w:pPr>
              <w:snapToGrid w:val="0"/>
              <w:jc w:val="center"/>
              <w:rPr>
                <w:rFonts w:ascii="Times New Roman" w:hAnsi="Times New Roman" w:cs="Times New Roman"/>
                <w:b/>
                <w:bCs/>
                <w:sz w:val="28"/>
                <w:szCs w:val="28"/>
                <w:lang w:val="es-MX"/>
              </w:rPr>
            </w:pPr>
          </w:p>
          <w:p w14:paraId="2CB71AA9" w14:textId="77777777" w:rsidR="0086547A" w:rsidRPr="009C4ECC" w:rsidRDefault="0086547A" w:rsidP="0086547A">
            <w:pPr>
              <w:snapToGrid w:val="0"/>
              <w:jc w:val="center"/>
              <w:rPr>
                <w:rFonts w:ascii="Times New Roman" w:hAnsi="Times New Roman" w:cs="Times New Roman"/>
                <w:b/>
                <w:bCs/>
                <w:sz w:val="28"/>
                <w:szCs w:val="28"/>
                <w:lang w:val="es-MX"/>
              </w:rPr>
            </w:pPr>
          </w:p>
          <w:p w14:paraId="31A10AF3" w14:textId="0D58204F" w:rsidR="0086547A" w:rsidRDefault="0086547A" w:rsidP="0086547A">
            <w:pPr>
              <w:pStyle w:val="NormalWeb"/>
              <w:widowControl w:val="0"/>
              <w:spacing w:before="120" w:beforeAutospacing="0" w:after="120" w:afterAutospacing="0"/>
              <w:jc w:val="center"/>
              <w:rPr>
                <w:sz w:val="28"/>
                <w:szCs w:val="28"/>
                <w:lang w:val="it-IT"/>
              </w:rPr>
            </w:pPr>
            <w:r>
              <w:rPr>
                <w:b/>
                <w:bCs/>
                <w:sz w:val="28"/>
                <w:szCs w:val="28"/>
                <w:lang w:val="es-MX"/>
              </w:rPr>
              <w:t>Vũ Hải Quân</w:t>
            </w:r>
          </w:p>
        </w:tc>
      </w:tr>
    </w:tbl>
    <w:p w14:paraId="20F25A51" w14:textId="77777777" w:rsidR="0086547A" w:rsidRPr="00F11326" w:rsidRDefault="0086547A" w:rsidP="00F11326">
      <w:pPr>
        <w:pStyle w:val="NormalWeb"/>
        <w:widowControl w:val="0"/>
        <w:shd w:val="clear" w:color="auto" w:fill="FFFFFF"/>
        <w:spacing w:before="120" w:beforeAutospacing="0" w:after="120" w:afterAutospacing="0"/>
        <w:ind w:firstLine="720"/>
        <w:jc w:val="both"/>
        <w:rPr>
          <w:sz w:val="28"/>
          <w:szCs w:val="28"/>
          <w:lang w:val="it-IT"/>
        </w:rPr>
      </w:pPr>
    </w:p>
    <w:p w14:paraId="0F2A4145" w14:textId="515446C9" w:rsidR="002D4B86" w:rsidRDefault="002D4B86" w:rsidP="003B54A3">
      <w:pPr>
        <w:spacing w:before="120" w:after="240" w:line="240" w:lineRule="auto"/>
        <w:ind w:firstLine="720"/>
        <w:jc w:val="both"/>
        <w:rPr>
          <w:rFonts w:ascii="Times New Roman" w:hAnsi="Times New Roman" w:cs="Times New Roman"/>
          <w:spacing w:val="-2"/>
          <w:sz w:val="28"/>
          <w:szCs w:val="28"/>
          <w:lang w:val="pt-BR"/>
        </w:rPr>
      </w:pPr>
    </w:p>
    <w:tbl>
      <w:tblPr>
        <w:tblW w:w="8118" w:type="dxa"/>
        <w:jc w:val="center"/>
        <w:tblLook w:val="01E0" w:firstRow="1" w:lastRow="1" w:firstColumn="1" w:lastColumn="1" w:noHBand="0" w:noVBand="0"/>
      </w:tblPr>
      <w:tblGrid>
        <w:gridCol w:w="4536"/>
        <w:gridCol w:w="3582"/>
      </w:tblGrid>
      <w:tr w:rsidR="009C4ECC" w:rsidRPr="0086547A" w14:paraId="38B131AF" w14:textId="77777777" w:rsidTr="0086547A">
        <w:trPr>
          <w:trHeight w:val="2580"/>
          <w:jc w:val="center"/>
        </w:trPr>
        <w:tc>
          <w:tcPr>
            <w:tcW w:w="4536" w:type="dxa"/>
          </w:tcPr>
          <w:p w14:paraId="604F169A" w14:textId="74C07789" w:rsidR="009C4ECC" w:rsidRPr="009C4ECC" w:rsidRDefault="009C4ECC" w:rsidP="0033208E">
            <w:pPr>
              <w:widowControl w:val="0"/>
              <w:spacing w:after="0" w:line="240" w:lineRule="auto"/>
              <w:ind w:hanging="110"/>
              <w:rPr>
                <w:rFonts w:ascii="Times New Roman" w:hAnsi="Times New Roman" w:cs="Times New Roman"/>
                <w:lang w:val="es-MX"/>
              </w:rPr>
            </w:pPr>
            <w:r w:rsidRPr="009C4ECC">
              <w:rPr>
                <w:rFonts w:ascii="Times New Roman" w:hAnsi="Times New Roman" w:cs="Times New Roman"/>
                <w:lang w:val="es-MX"/>
              </w:rPr>
              <w:t>.</w:t>
            </w:r>
          </w:p>
        </w:tc>
        <w:tc>
          <w:tcPr>
            <w:tcW w:w="3582" w:type="dxa"/>
          </w:tcPr>
          <w:p w14:paraId="16E3B55B" w14:textId="5ACBC154" w:rsidR="009C4ECC" w:rsidRPr="009C4ECC" w:rsidRDefault="009C4ECC" w:rsidP="000147F4">
            <w:pPr>
              <w:snapToGrid w:val="0"/>
              <w:spacing w:before="60" w:after="120" w:line="240" w:lineRule="auto"/>
              <w:ind w:right="11"/>
              <w:jc w:val="center"/>
              <w:rPr>
                <w:rFonts w:ascii="Times New Roman" w:hAnsi="Times New Roman" w:cs="Times New Roman"/>
                <w:b/>
                <w:szCs w:val="28"/>
                <w:lang w:val="es-MX"/>
              </w:rPr>
            </w:pPr>
          </w:p>
        </w:tc>
      </w:tr>
    </w:tbl>
    <w:p w14:paraId="208F275D" w14:textId="77777777" w:rsidR="003F107E" w:rsidRPr="003F107E" w:rsidRDefault="003F107E" w:rsidP="0096205B">
      <w:pPr>
        <w:spacing w:before="120" w:after="120" w:line="240" w:lineRule="auto"/>
        <w:rPr>
          <w:rFonts w:ascii="Times New Roman" w:hAnsi="Times New Roman" w:cs="Times New Roman"/>
          <w:b/>
          <w:sz w:val="28"/>
          <w:szCs w:val="28"/>
          <w:lang w:val="fr-FR"/>
        </w:rPr>
      </w:pPr>
    </w:p>
    <w:sectPr w:rsidR="003F107E" w:rsidRPr="003F107E" w:rsidSect="003B54A3">
      <w:headerReference w:type="default" r:id="rId8"/>
      <w:pgSz w:w="11907" w:h="16840" w:code="9"/>
      <w:pgMar w:top="1134" w:right="1134" w:bottom="1134" w:left="1701"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DC023" w14:textId="77777777" w:rsidR="00983951" w:rsidRDefault="00983951" w:rsidP="00600CD2">
      <w:pPr>
        <w:spacing w:after="0" w:line="240" w:lineRule="auto"/>
      </w:pPr>
      <w:r>
        <w:separator/>
      </w:r>
    </w:p>
  </w:endnote>
  <w:endnote w:type="continuationSeparator" w:id="0">
    <w:p w14:paraId="5289E50F" w14:textId="77777777" w:rsidR="00983951" w:rsidRDefault="00983951" w:rsidP="00600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ＭＳ 明朝">
    <w:altName w:val="MS Mincho"/>
    <w:panose1 w:val="02020609040205080304"/>
    <w:charset w:val="80"/>
    <w:family w:val="roman"/>
    <w:pitch w:val="fixed"/>
    <w:sig w:usb0="E00002FF" w:usb1="6AC7FDFB" w:usb2="08000012" w:usb3="00000000" w:csb0="000200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BE317" w14:textId="77777777" w:rsidR="00983951" w:rsidRDefault="00983951" w:rsidP="00600CD2">
      <w:pPr>
        <w:spacing w:after="0" w:line="240" w:lineRule="auto"/>
      </w:pPr>
      <w:r>
        <w:separator/>
      </w:r>
    </w:p>
  </w:footnote>
  <w:footnote w:type="continuationSeparator" w:id="0">
    <w:p w14:paraId="6BAA22A3" w14:textId="77777777" w:rsidR="00983951" w:rsidRDefault="00983951" w:rsidP="00600CD2">
      <w:pPr>
        <w:spacing w:after="0" w:line="240" w:lineRule="auto"/>
      </w:pPr>
      <w:r>
        <w:continuationSeparator/>
      </w:r>
    </w:p>
  </w:footnote>
  <w:footnote w:id="1">
    <w:p w14:paraId="682D0BC3" w14:textId="43013DCB" w:rsidR="00677361" w:rsidRPr="00502514" w:rsidRDefault="00677361" w:rsidP="00677361">
      <w:pPr>
        <w:pStyle w:val="FootnoteText"/>
        <w:spacing w:after="40"/>
        <w:jc w:val="both"/>
      </w:pPr>
      <w:r w:rsidRPr="00502514">
        <w:rPr>
          <w:rStyle w:val="FootnoteReference"/>
          <w:rFonts w:eastAsia="Calibri"/>
        </w:rPr>
        <w:footnoteRef/>
      </w:r>
      <w:r w:rsidRPr="00502514">
        <w:t xml:space="preserve"> Theo báo cáo của UNIDO (2012), giai đoạn trước 2010, tỷ trọng của giá trị sản phẩm </w:t>
      </w:r>
      <w:r w:rsidR="00417CC5">
        <w:t>CNC</w:t>
      </w:r>
      <w:r w:rsidRPr="00502514">
        <w:t xml:space="preserve"> và công nghệ trung bình-cao trong tổng giá trị sản xuất chỉ ở mức khoảng 20% và phần lớn tăng trưởng dựa trên sự mở rộng của ngành công nghiệp công nghệ thấp.</w:t>
      </w:r>
    </w:p>
  </w:footnote>
  <w:footnote w:id="2">
    <w:p w14:paraId="21A9EA9C" w14:textId="77777777" w:rsidR="00505254" w:rsidRPr="004C464B" w:rsidRDefault="00505254" w:rsidP="00505254">
      <w:pPr>
        <w:pStyle w:val="FootnoteText"/>
        <w:spacing w:before="60" w:after="60"/>
        <w:jc w:val="both"/>
        <w:rPr>
          <w:sz w:val="22"/>
          <w:szCs w:val="22"/>
          <w:lang w:val="en-GB"/>
        </w:rPr>
      </w:pPr>
      <w:r w:rsidRPr="000244F9">
        <w:rPr>
          <w:rStyle w:val="FootnoteReference"/>
        </w:rPr>
        <w:footnoteRef/>
      </w:r>
      <w:r w:rsidRPr="000244F9">
        <w:t xml:space="preserve"> Như: Samsung, Intel, Nidec, Hanwha, Jabil, Sonion, Sanofi, Microchip, Nipro, Datalogic...</w:t>
      </w:r>
    </w:p>
  </w:footnote>
  <w:footnote w:id="3">
    <w:p w14:paraId="0E9A1BB2" w14:textId="77777777" w:rsidR="00505254" w:rsidRPr="000244F9" w:rsidRDefault="00505254" w:rsidP="00505254">
      <w:pPr>
        <w:pStyle w:val="FootnoteText"/>
        <w:spacing w:before="60" w:after="60"/>
        <w:jc w:val="both"/>
        <w:rPr>
          <w:lang w:val="en-GB"/>
        </w:rPr>
      </w:pPr>
      <w:r w:rsidRPr="000244F9">
        <w:rPr>
          <w:rStyle w:val="FootnoteReference"/>
        </w:rPr>
        <w:footnoteRef/>
      </w:r>
      <w:r w:rsidRPr="000244F9">
        <w:t xml:space="preserve"> Như: Viettel; Vingroup; FPT; VNPT…</w:t>
      </w:r>
    </w:p>
  </w:footnote>
  <w:footnote w:id="4">
    <w:p w14:paraId="775ECA25" w14:textId="77777777" w:rsidR="00505254" w:rsidRPr="000244F9" w:rsidRDefault="00505254" w:rsidP="00505254">
      <w:pPr>
        <w:spacing w:before="60" w:after="60" w:line="240" w:lineRule="auto"/>
        <w:jc w:val="both"/>
        <w:rPr>
          <w:rFonts w:ascii="Times New Roman" w:hAnsi="Times New Roman"/>
          <w:sz w:val="20"/>
          <w:szCs w:val="20"/>
          <w:lang w:val="en-GB"/>
        </w:rPr>
      </w:pPr>
      <w:r w:rsidRPr="000244F9">
        <w:rPr>
          <w:rStyle w:val="FootnoteReference"/>
          <w:rFonts w:ascii="Times New Roman" w:hAnsi="Times New Roman"/>
          <w:sz w:val="20"/>
          <w:szCs w:val="20"/>
        </w:rPr>
        <w:footnoteRef/>
      </w:r>
      <w:r w:rsidRPr="000244F9">
        <w:rPr>
          <w:rFonts w:ascii="Times New Roman" w:hAnsi="Times New Roman"/>
          <w:sz w:val="20"/>
          <w:szCs w:val="20"/>
        </w:rPr>
        <w:t xml:space="preserve"> Ban Quản lý Khu CNC Hòa Lạc đã thu hút được các dự án đầu tư thực hiện hoạt động nghiên cứu và triển khai, phát triển công nghệ, hỗ trợ hoạt động R&amp;D, cung ứng các dịch vụ CNC; Ban Quản lý cũng lập Trung tâm Ươm tạo và Đào tạo CNC, Viện Nghiên cứu và ứng dụng CNC Hòa Lạc.</w:t>
      </w:r>
    </w:p>
  </w:footnote>
  <w:footnote w:id="5">
    <w:p w14:paraId="0A7DF2AB" w14:textId="77777777" w:rsidR="00505254" w:rsidRPr="004C464B" w:rsidRDefault="00505254" w:rsidP="00505254">
      <w:pPr>
        <w:spacing w:before="60" w:after="60" w:line="240" w:lineRule="auto"/>
        <w:jc w:val="both"/>
        <w:rPr>
          <w:rFonts w:ascii="Times New Roman" w:hAnsi="Times New Roman"/>
          <w:lang w:val="en-GB"/>
        </w:rPr>
      </w:pPr>
      <w:r w:rsidRPr="000244F9">
        <w:rPr>
          <w:rStyle w:val="FootnoteReference"/>
          <w:rFonts w:ascii="Times New Roman" w:hAnsi="Times New Roman"/>
          <w:sz w:val="20"/>
          <w:szCs w:val="20"/>
        </w:rPr>
        <w:footnoteRef/>
      </w:r>
      <w:r w:rsidRPr="000244F9">
        <w:rPr>
          <w:rFonts w:ascii="Times New Roman" w:hAnsi="Times New Roman"/>
          <w:sz w:val="20"/>
          <w:szCs w:val="20"/>
        </w:rPr>
        <w:t xml:space="preserve"> Tính đến tháng 3/2022, Ban Quản lý Khu CNC Thành phố Hồ Chí Minh đã được Hội đồng nhân dân, UBND Thành phố đầu tư cơ sở hạ tầng cho ba đơn vị sự nghiệp trực thuộc khu CNC với tổng mức đầu tư là 818,725 tỷ đồng và hiện đã bố trí vốn là 476,204 tỷ đồng (06 dự án đã hoàn thành, 01 dự án đang thi công, 03 dự án đang chuẩn bị đầu tư). Trung tâm Nghiên cứu triển khai Khu CNC đã được đầu tư các Phòng thí nghiệm trong các lĩnh vực vi mạch bán dẫn, vật liệu nano và cơ khí chính xác, công nghệ sinh học và công nghệ thông tin.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40399"/>
      <w:docPartObj>
        <w:docPartGallery w:val="Page Numbers (Top of Page)"/>
        <w:docPartUnique/>
      </w:docPartObj>
    </w:sdtPr>
    <w:sdtEndPr>
      <w:rPr>
        <w:rFonts w:ascii="Times New Roman" w:hAnsi="Times New Roman" w:cs="Times New Roman"/>
        <w:noProof/>
        <w:sz w:val="26"/>
        <w:szCs w:val="26"/>
      </w:rPr>
    </w:sdtEndPr>
    <w:sdtContent>
      <w:p w14:paraId="5E3CECA8" w14:textId="77777777" w:rsidR="00600CD2" w:rsidRPr="00600CD2" w:rsidRDefault="00600CD2">
        <w:pPr>
          <w:pStyle w:val="Header"/>
          <w:jc w:val="center"/>
          <w:rPr>
            <w:rFonts w:ascii="Times New Roman" w:hAnsi="Times New Roman" w:cs="Times New Roman"/>
            <w:sz w:val="26"/>
            <w:szCs w:val="26"/>
          </w:rPr>
        </w:pPr>
        <w:r w:rsidRPr="00600CD2">
          <w:rPr>
            <w:rFonts w:ascii="Times New Roman" w:hAnsi="Times New Roman" w:cs="Times New Roman"/>
            <w:sz w:val="26"/>
            <w:szCs w:val="26"/>
          </w:rPr>
          <w:fldChar w:fldCharType="begin"/>
        </w:r>
        <w:r w:rsidRPr="00600CD2">
          <w:rPr>
            <w:rFonts w:ascii="Times New Roman" w:hAnsi="Times New Roman" w:cs="Times New Roman"/>
            <w:sz w:val="26"/>
            <w:szCs w:val="26"/>
          </w:rPr>
          <w:instrText xml:space="preserve"> PAGE   \* MERGEFORMAT </w:instrText>
        </w:r>
        <w:r w:rsidRPr="00600CD2">
          <w:rPr>
            <w:rFonts w:ascii="Times New Roman" w:hAnsi="Times New Roman" w:cs="Times New Roman"/>
            <w:sz w:val="26"/>
            <w:szCs w:val="26"/>
          </w:rPr>
          <w:fldChar w:fldCharType="separate"/>
        </w:r>
        <w:r w:rsidR="00B8405E">
          <w:rPr>
            <w:rFonts w:ascii="Times New Roman" w:hAnsi="Times New Roman" w:cs="Times New Roman"/>
            <w:noProof/>
            <w:sz w:val="26"/>
            <w:szCs w:val="26"/>
          </w:rPr>
          <w:t>12</w:t>
        </w:r>
        <w:r w:rsidRPr="00600CD2">
          <w:rPr>
            <w:rFonts w:ascii="Times New Roman" w:hAnsi="Times New Roman" w:cs="Times New Roman"/>
            <w:noProof/>
            <w:sz w:val="26"/>
            <w:szCs w:val="26"/>
          </w:rPr>
          <w:fldChar w:fldCharType="end"/>
        </w:r>
      </w:p>
    </w:sdtContent>
  </w:sdt>
  <w:p w14:paraId="5E3CECA9" w14:textId="77777777" w:rsidR="00600CD2" w:rsidRDefault="00600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342A"/>
    <w:multiLevelType w:val="multilevel"/>
    <w:tmpl w:val="D6483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BA011C"/>
    <w:multiLevelType w:val="hybridMultilevel"/>
    <w:tmpl w:val="0D54AF82"/>
    <w:lvl w:ilvl="0" w:tplc="F374688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F5237E6"/>
    <w:multiLevelType w:val="hybridMultilevel"/>
    <w:tmpl w:val="967EEAA2"/>
    <w:lvl w:ilvl="0" w:tplc="905483EC">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671ABB"/>
    <w:multiLevelType w:val="multilevel"/>
    <w:tmpl w:val="CB2E41AC"/>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D67715"/>
    <w:multiLevelType w:val="hybridMultilevel"/>
    <w:tmpl w:val="F4E47B3E"/>
    <w:lvl w:ilvl="0" w:tplc="E57A2D66">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4F37A53"/>
    <w:multiLevelType w:val="hybridMultilevel"/>
    <w:tmpl w:val="F508BF28"/>
    <w:lvl w:ilvl="0" w:tplc="D21616BE">
      <w:start w:val="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5037866"/>
    <w:multiLevelType w:val="multilevel"/>
    <w:tmpl w:val="6DC828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B308DA"/>
    <w:multiLevelType w:val="hybridMultilevel"/>
    <w:tmpl w:val="3CD8A60A"/>
    <w:lvl w:ilvl="0" w:tplc="A1CC86F8">
      <w:start w:val="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5D2B5A"/>
    <w:multiLevelType w:val="multilevel"/>
    <w:tmpl w:val="0DDE5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457D03"/>
    <w:multiLevelType w:val="multilevel"/>
    <w:tmpl w:val="4864B3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DE462A0"/>
    <w:multiLevelType w:val="hybridMultilevel"/>
    <w:tmpl w:val="D996C82E"/>
    <w:lvl w:ilvl="0" w:tplc="C4D0EBD4">
      <w:start w:val="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71730201">
    <w:abstractNumId w:val="0"/>
  </w:num>
  <w:num w:numId="2" w16cid:durableId="394662773">
    <w:abstractNumId w:val="9"/>
  </w:num>
  <w:num w:numId="3" w16cid:durableId="1014499172">
    <w:abstractNumId w:val="6"/>
  </w:num>
  <w:num w:numId="4" w16cid:durableId="749808521">
    <w:abstractNumId w:val="10"/>
  </w:num>
  <w:num w:numId="5" w16cid:durableId="73597422">
    <w:abstractNumId w:val="7"/>
  </w:num>
  <w:num w:numId="6" w16cid:durableId="23986603">
    <w:abstractNumId w:val="5"/>
  </w:num>
  <w:num w:numId="7" w16cid:durableId="774057527">
    <w:abstractNumId w:val="2"/>
  </w:num>
  <w:num w:numId="8" w16cid:durableId="436995865">
    <w:abstractNumId w:val="1"/>
  </w:num>
  <w:num w:numId="9" w16cid:durableId="582570711">
    <w:abstractNumId w:val="4"/>
  </w:num>
  <w:num w:numId="10" w16cid:durableId="1277054146">
    <w:abstractNumId w:val="8"/>
  </w:num>
  <w:num w:numId="11" w16cid:durableId="370113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CD2"/>
    <w:rsid w:val="0001382F"/>
    <w:rsid w:val="00013E6C"/>
    <w:rsid w:val="00014726"/>
    <w:rsid w:val="000147F4"/>
    <w:rsid w:val="00016986"/>
    <w:rsid w:val="000244F9"/>
    <w:rsid w:val="00025332"/>
    <w:rsid w:val="000355D9"/>
    <w:rsid w:val="00052325"/>
    <w:rsid w:val="00053B0F"/>
    <w:rsid w:val="00071C64"/>
    <w:rsid w:val="000914DA"/>
    <w:rsid w:val="0009331A"/>
    <w:rsid w:val="00096126"/>
    <w:rsid w:val="000B2DC1"/>
    <w:rsid w:val="000B2E95"/>
    <w:rsid w:val="000B4182"/>
    <w:rsid w:val="000B434F"/>
    <w:rsid w:val="000C1D27"/>
    <w:rsid w:val="000C3273"/>
    <w:rsid w:val="000E2ED5"/>
    <w:rsid w:val="000E61AB"/>
    <w:rsid w:val="000E7298"/>
    <w:rsid w:val="000F6CDC"/>
    <w:rsid w:val="0010011C"/>
    <w:rsid w:val="00113C0C"/>
    <w:rsid w:val="00116DB6"/>
    <w:rsid w:val="001206D0"/>
    <w:rsid w:val="00125FA1"/>
    <w:rsid w:val="00132C3F"/>
    <w:rsid w:val="001346DD"/>
    <w:rsid w:val="00137055"/>
    <w:rsid w:val="00157210"/>
    <w:rsid w:val="00161399"/>
    <w:rsid w:val="00190E07"/>
    <w:rsid w:val="00197671"/>
    <w:rsid w:val="001A047D"/>
    <w:rsid w:val="001A1D67"/>
    <w:rsid w:val="001A2527"/>
    <w:rsid w:val="001C4D5A"/>
    <w:rsid w:val="001D1130"/>
    <w:rsid w:val="001D13C7"/>
    <w:rsid w:val="001E0691"/>
    <w:rsid w:val="001F2230"/>
    <w:rsid w:val="00207CBB"/>
    <w:rsid w:val="00207DAC"/>
    <w:rsid w:val="00222A18"/>
    <w:rsid w:val="0023405D"/>
    <w:rsid w:val="00254BC4"/>
    <w:rsid w:val="0026071D"/>
    <w:rsid w:val="00263C84"/>
    <w:rsid w:val="002660AA"/>
    <w:rsid w:val="00280E21"/>
    <w:rsid w:val="002819FB"/>
    <w:rsid w:val="00283227"/>
    <w:rsid w:val="0028790D"/>
    <w:rsid w:val="00296631"/>
    <w:rsid w:val="00297CE5"/>
    <w:rsid w:val="002A1B6A"/>
    <w:rsid w:val="002B3F87"/>
    <w:rsid w:val="002C0973"/>
    <w:rsid w:val="002C0B02"/>
    <w:rsid w:val="002C7049"/>
    <w:rsid w:val="002D4B86"/>
    <w:rsid w:val="002E116D"/>
    <w:rsid w:val="002F22E1"/>
    <w:rsid w:val="002F2760"/>
    <w:rsid w:val="002F58D3"/>
    <w:rsid w:val="0031135B"/>
    <w:rsid w:val="00326F5B"/>
    <w:rsid w:val="00334BC3"/>
    <w:rsid w:val="00345A36"/>
    <w:rsid w:val="00345AF7"/>
    <w:rsid w:val="00352150"/>
    <w:rsid w:val="00387895"/>
    <w:rsid w:val="003A0E40"/>
    <w:rsid w:val="003A110F"/>
    <w:rsid w:val="003B03CC"/>
    <w:rsid w:val="003B1078"/>
    <w:rsid w:val="003B2B58"/>
    <w:rsid w:val="003B54A3"/>
    <w:rsid w:val="003B5EB3"/>
    <w:rsid w:val="003C5C44"/>
    <w:rsid w:val="003D51B5"/>
    <w:rsid w:val="003D7B05"/>
    <w:rsid w:val="003E7280"/>
    <w:rsid w:val="003F107E"/>
    <w:rsid w:val="00417CC5"/>
    <w:rsid w:val="00423BE0"/>
    <w:rsid w:val="00426BBA"/>
    <w:rsid w:val="004335A8"/>
    <w:rsid w:val="00440BC5"/>
    <w:rsid w:val="00440DA3"/>
    <w:rsid w:val="00444FDC"/>
    <w:rsid w:val="00447FA6"/>
    <w:rsid w:val="00450584"/>
    <w:rsid w:val="00453584"/>
    <w:rsid w:val="00453C47"/>
    <w:rsid w:val="0046361C"/>
    <w:rsid w:val="00466693"/>
    <w:rsid w:val="004759F9"/>
    <w:rsid w:val="00476FAC"/>
    <w:rsid w:val="0049395E"/>
    <w:rsid w:val="0049577B"/>
    <w:rsid w:val="004A1F87"/>
    <w:rsid w:val="004A7DA5"/>
    <w:rsid w:val="004C171D"/>
    <w:rsid w:val="004C464B"/>
    <w:rsid w:val="004C6023"/>
    <w:rsid w:val="004D0545"/>
    <w:rsid w:val="004D4A06"/>
    <w:rsid w:val="004E737E"/>
    <w:rsid w:val="004E74E1"/>
    <w:rsid w:val="004E7C28"/>
    <w:rsid w:val="004F01DE"/>
    <w:rsid w:val="004F5CF9"/>
    <w:rsid w:val="00502514"/>
    <w:rsid w:val="00505254"/>
    <w:rsid w:val="005057F5"/>
    <w:rsid w:val="00506134"/>
    <w:rsid w:val="00530C56"/>
    <w:rsid w:val="00533FB2"/>
    <w:rsid w:val="0055266E"/>
    <w:rsid w:val="00563A17"/>
    <w:rsid w:val="00564C1E"/>
    <w:rsid w:val="00565094"/>
    <w:rsid w:val="00570858"/>
    <w:rsid w:val="00576F8B"/>
    <w:rsid w:val="00593E88"/>
    <w:rsid w:val="00594198"/>
    <w:rsid w:val="00595C3C"/>
    <w:rsid w:val="0059775B"/>
    <w:rsid w:val="005A348E"/>
    <w:rsid w:val="005A7E73"/>
    <w:rsid w:val="005C7104"/>
    <w:rsid w:val="005D16E4"/>
    <w:rsid w:val="005F2946"/>
    <w:rsid w:val="00600CD2"/>
    <w:rsid w:val="00625282"/>
    <w:rsid w:val="006418D5"/>
    <w:rsid w:val="00677361"/>
    <w:rsid w:val="00687B7B"/>
    <w:rsid w:val="006A74FB"/>
    <w:rsid w:val="006B1E93"/>
    <w:rsid w:val="006B57F9"/>
    <w:rsid w:val="006C1D92"/>
    <w:rsid w:val="006F2878"/>
    <w:rsid w:val="007050BE"/>
    <w:rsid w:val="00711CB5"/>
    <w:rsid w:val="007154C8"/>
    <w:rsid w:val="00717F6E"/>
    <w:rsid w:val="00722154"/>
    <w:rsid w:val="00732E96"/>
    <w:rsid w:val="007374E2"/>
    <w:rsid w:val="007469B8"/>
    <w:rsid w:val="00760AD7"/>
    <w:rsid w:val="00766912"/>
    <w:rsid w:val="007727B2"/>
    <w:rsid w:val="0078211F"/>
    <w:rsid w:val="0078340E"/>
    <w:rsid w:val="00784369"/>
    <w:rsid w:val="007A1861"/>
    <w:rsid w:val="007A3893"/>
    <w:rsid w:val="007A44D8"/>
    <w:rsid w:val="007A6532"/>
    <w:rsid w:val="007F7591"/>
    <w:rsid w:val="00817EA8"/>
    <w:rsid w:val="0082054D"/>
    <w:rsid w:val="00821347"/>
    <w:rsid w:val="008256BD"/>
    <w:rsid w:val="008315E5"/>
    <w:rsid w:val="00832495"/>
    <w:rsid w:val="008354CF"/>
    <w:rsid w:val="0084119B"/>
    <w:rsid w:val="0085731F"/>
    <w:rsid w:val="00862237"/>
    <w:rsid w:val="00862520"/>
    <w:rsid w:val="0086547A"/>
    <w:rsid w:val="00867632"/>
    <w:rsid w:val="00873F05"/>
    <w:rsid w:val="00880A8D"/>
    <w:rsid w:val="00882F3C"/>
    <w:rsid w:val="00883B66"/>
    <w:rsid w:val="008948CC"/>
    <w:rsid w:val="008D3ADA"/>
    <w:rsid w:val="008E1A82"/>
    <w:rsid w:val="008E546E"/>
    <w:rsid w:val="008F4D7F"/>
    <w:rsid w:val="008F7D94"/>
    <w:rsid w:val="009069AC"/>
    <w:rsid w:val="00911AB1"/>
    <w:rsid w:val="0091737A"/>
    <w:rsid w:val="00917F98"/>
    <w:rsid w:val="009228EF"/>
    <w:rsid w:val="00924E07"/>
    <w:rsid w:val="00926A5E"/>
    <w:rsid w:val="009303EB"/>
    <w:rsid w:val="00945620"/>
    <w:rsid w:val="00952487"/>
    <w:rsid w:val="0095616D"/>
    <w:rsid w:val="00960533"/>
    <w:rsid w:val="0096102C"/>
    <w:rsid w:val="0096205B"/>
    <w:rsid w:val="0096327A"/>
    <w:rsid w:val="00977CCD"/>
    <w:rsid w:val="009808C2"/>
    <w:rsid w:val="00983951"/>
    <w:rsid w:val="009C425D"/>
    <w:rsid w:val="009C4D24"/>
    <w:rsid w:val="009C4ECC"/>
    <w:rsid w:val="00A32D4E"/>
    <w:rsid w:val="00A36020"/>
    <w:rsid w:val="00A40775"/>
    <w:rsid w:val="00A4543B"/>
    <w:rsid w:val="00A465C9"/>
    <w:rsid w:val="00A742CD"/>
    <w:rsid w:val="00A74FE0"/>
    <w:rsid w:val="00A774C9"/>
    <w:rsid w:val="00AC0901"/>
    <w:rsid w:val="00AC2578"/>
    <w:rsid w:val="00AC4DDE"/>
    <w:rsid w:val="00AE2A11"/>
    <w:rsid w:val="00B01D68"/>
    <w:rsid w:val="00B07A99"/>
    <w:rsid w:val="00B20BD7"/>
    <w:rsid w:val="00B23412"/>
    <w:rsid w:val="00B337E1"/>
    <w:rsid w:val="00B33E1E"/>
    <w:rsid w:val="00B35162"/>
    <w:rsid w:val="00B44E9E"/>
    <w:rsid w:val="00B4647D"/>
    <w:rsid w:val="00B6415D"/>
    <w:rsid w:val="00B760C3"/>
    <w:rsid w:val="00B76DF8"/>
    <w:rsid w:val="00B81BD0"/>
    <w:rsid w:val="00B8405E"/>
    <w:rsid w:val="00B95209"/>
    <w:rsid w:val="00BA500F"/>
    <w:rsid w:val="00BA573B"/>
    <w:rsid w:val="00BB1E08"/>
    <w:rsid w:val="00BB4C8D"/>
    <w:rsid w:val="00BE6A16"/>
    <w:rsid w:val="00BF0ADD"/>
    <w:rsid w:val="00BF7203"/>
    <w:rsid w:val="00C036FE"/>
    <w:rsid w:val="00C2002C"/>
    <w:rsid w:val="00C22248"/>
    <w:rsid w:val="00C22AA6"/>
    <w:rsid w:val="00C30B2E"/>
    <w:rsid w:val="00C34C96"/>
    <w:rsid w:val="00C35EA4"/>
    <w:rsid w:val="00C41159"/>
    <w:rsid w:val="00C5111B"/>
    <w:rsid w:val="00C64D4D"/>
    <w:rsid w:val="00C70D8D"/>
    <w:rsid w:val="00C846C1"/>
    <w:rsid w:val="00C85045"/>
    <w:rsid w:val="00C854D8"/>
    <w:rsid w:val="00C95167"/>
    <w:rsid w:val="00C9630D"/>
    <w:rsid w:val="00C96426"/>
    <w:rsid w:val="00CC79F2"/>
    <w:rsid w:val="00CD0860"/>
    <w:rsid w:val="00CD1286"/>
    <w:rsid w:val="00CE14DF"/>
    <w:rsid w:val="00D1397A"/>
    <w:rsid w:val="00D14BA3"/>
    <w:rsid w:val="00D15B1E"/>
    <w:rsid w:val="00D26B51"/>
    <w:rsid w:val="00D4694C"/>
    <w:rsid w:val="00D50AE3"/>
    <w:rsid w:val="00D55101"/>
    <w:rsid w:val="00D63E0E"/>
    <w:rsid w:val="00D67F28"/>
    <w:rsid w:val="00D724A6"/>
    <w:rsid w:val="00D7447F"/>
    <w:rsid w:val="00D75DE2"/>
    <w:rsid w:val="00D76BC4"/>
    <w:rsid w:val="00D770CF"/>
    <w:rsid w:val="00D96562"/>
    <w:rsid w:val="00DA4DDA"/>
    <w:rsid w:val="00DA773C"/>
    <w:rsid w:val="00DD19F2"/>
    <w:rsid w:val="00DD6EDE"/>
    <w:rsid w:val="00DE09C0"/>
    <w:rsid w:val="00DF461D"/>
    <w:rsid w:val="00DF4E3B"/>
    <w:rsid w:val="00DF6B36"/>
    <w:rsid w:val="00E07E53"/>
    <w:rsid w:val="00E148D4"/>
    <w:rsid w:val="00E42924"/>
    <w:rsid w:val="00E456CE"/>
    <w:rsid w:val="00E51472"/>
    <w:rsid w:val="00E656EA"/>
    <w:rsid w:val="00E7576A"/>
    <w:rsid w:val="00E91E6C"/>
    <w:rsid w:val="00EB086E"/>
    <w:rsid w:val="00ED0500"/>
    <w:rsid w:val="00F11326"/>
    <w:rsid w:val="00F220AF"/>
    <w:rsid w:val="00F314BE"/>
    <w:rsid w:val="00F3289C"/>
    <w:rsid w:val="00F5142F"/>
    <w:rsid w:val="00F51822"/>
    <w:rsid w:val="00F523DB"/>
    <w:rsid w:val="00F617FE"/>
    <w:rsid w:val="00F65C5A"/>
    <w:rsid w:val="00F768D0"/>
    <w:rsid w:val="00F77179"/>
    <w:rsid w:val="00F77F5A"/>
    <w:rsid w:val="00F83D22"/>
    <w:rsid w:val="00F95048"/>
    <w:rsid w:val="00FD6AAB"/>
    <w:rsid w:val="00FE3038"/>
    <w:rsid w:val="00FF64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CEB84"/>
  <w15:chartTrackingRefBased/>
  <w15:docId w15:val="{1A028AA0-D393-4AEC-993C-F98B15A07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171D"/>
    <w:pPr>
      <w:keepNext/>
      <w:keepLines/>
      <w:spacing w:before="120" w:after="120"/>
      <w:ind w:firstLine="720"/>
      <w:jc w:val="both"/>
      <w:outlineLvl w:val="0"/>
    </w:pPr>
    <w:rPr>
      <w:rFonts w:ascii="Times New Roman" w:eastAsiaTheme="majorEastAsia" w:hAnsi="Times New Roman" w:cstheme="majorBidi"/>
      <w:b/>
      <w:sz w:val="28"/>
      <w:szCs w:val="32"/>
    </w:rPr>
  </w:style>
  <w:style w:type="paragraph" w:styleId="Heading2">
    <w:name w:val="heading 2"/>
    <w:basedOn w:val="Normal"/>
    <w:link w:val="Heading2Char"/>
    <w:uiPriority w:val="9"/>
    <w:qFormat/>
    <w:rsid w:val="004C171D"/>
    <w:pPr>
      <w:spacing w:before="120" w:after="120"/>
      <w:ind w:firstLine="720"/>
      <w:jc w:val="both"/>
      <w:outlineLvl w:val="1"/>
    </w:pPr>
    <w:rPr>
      <w:rFonts w:ascii="Times New Roman" w:eastAsia="Times New Roman" w:hAnsi="Times New Roman" w:cs="Times New Roman"/>
      <w:b/>
      <w:bCs/>
      <w:sz w:val="28"/>
      <w:szCs w:val="36"/>
    </w:rPr>
  </w:style>
  <w:style w:type="paragraph" w:styleId="Heading3">
    <w:name w:val="heading 3"/>
    <w:basedOn w:val="Normal"/>
    <w:next w:val="Normal"/>
    <w:link w:val="Heading3Char"/>
    <w:uiPriority w:val="9"/>
    <w:unhideWhenUsed/>
    <w:qFormat/>
    <w:rsid w:val="00DA773C"/>
    <w:pPr>
      <w:keepNext/>
      <w:keepLines/>
      <w:spacing w:before="120" w:after="120" w:line="276" w:lineRule="auto"/>
      <w:ind w:firstLine="720"/>
      <w:jc w:val="both"/>
      <w:outlineLvl w:val="2"/>
    </w:pPr>
    <w:rPr>
      <w:rFonts w:ascii="Times New Roman" w:eastAsiaTheme="majorEastAsia" w:hAnsi="Times New Roman" w:cstheme="majorBidi"/>
      <w:i/>
      <w:sz w:val="28"/>
      <w:szCs w:val="24"/>
    </w:rPr>
  </w:style>
  <w:style w:type="paragraph" w:styleId="Heading4">
    <w:name w:val="heading 4"/>
    <w:basedOn w:val="Normal"/>
    <w:next w:val="Normal"/>
    <w:link w:val="Heading4Char"/>
    <w:uiPriority w:val="9"/>
    <w:unhideWhenUsed/>
    <w:qFormat/>
    <w:rsid w:val="0094562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00CD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0CD2"/>
    <w:rPr>
      <w:b/>
      <w:bCs/>
    </w:rPr>
  </w:style>
  <w:style w:type="paragraph" w:styleId="Header">
    <w:name w:val="header"/>
    <w:basedOn w:val="Normal"/>
    <w:link w:val="HeaderChar"/>
    <w:uiPriority w:val="99"/>
    <w:unhideWhenUsed/>
    <w:rsid w:val="00600C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0CD2"/>
  </w:style>
  <w:style w:type="paragraph" w:styleId="Footer">
    <w:name w:val="footer"/>
    <w:basedOn w:val="Normal"/>
    <w:link w:val="FooterChar"/>
    <w:uiPriority w:val="99"/>
    <w:unhideWhenUsed/>
    <w:rsid w:val="00600C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CD2"/>
  </w:style>
  <w:style w:type="paragraph" w:styleId="ListParagraph">
    <w:name w:val="List Paragraph"/>
    <w:basedOn w:val="Normal"/>
    <w:link w:val="ListParagraphChar"/>
    <w:uiPriority w:val="34"/>
    <w:qFormat/>
    <w:rsid w:val="00600CD2"/>
    <w:pPr>
      <w:ind w:left="720"/>
      <w:contextualSpacing/>
    </w:pPr>
  </w:style>
  <w:style w:type="paragraph" w:styleId="BodyText">
    <w:name w:val="Body Text"/>
    <w:basedOn w:val="Normal"/>
    <w:link w:val="BodyTextChar"/>
    <w:uiPriority w:val="99"/>
    <w:semiHidden/>
    <w:unhideWhenUsed/>
    <w:rsid w:val="00116DB6"/>
    <w:pPr>
      <w:spacing w:after="120"/>
    </w:pPr>
  </w:style>
  <w:style w:type="character" w:customStyle="1" w:styleId="BodyTextChar">
    <w:name w:val="Body Text Char"/>
    <w:basedOn w:val="DefaultParagraphFont"/>
    <w:link w:val="BodyText"/>
    <w:uiPriority w:val="99"/>
    <w:semiHidden/>
    <w:rsid w:val="00116DB6"/>
  </w:style>
  <w:style w:type="paragraph" w:styleId="BodyTextFirstIndent">
    <w:name w:val="Body Text First Indent"/>
    <w:basedOn w:val="BodyText"/>
    <w:link w:val="BodyTextFirstIndentChar"/>
    <w:uiPriority w:val="99"/>
    <w:unhideWhenUsed/>
    <w:rsid w:val="00116DB6"/>
    <w:pPr>
      <w:spacing w:before="120" w:line="240" w:lineRule="auto"/>
      <w:ind w:firstLine="360"/>
      <w:jc w:val="both"/>
    </w:pPr>
    <w:rPr>
      <w:rFonts w:ascii="Times New Roman" w:eastAsia="Calibri" w:hAnsi="Times New Roman" w:cs="Times New Roman"/>
      <w:sz w:val="28"/>
      <w:szCs w:val="28"/>
    </w:rPr>
  </w:style>
  <w:style w:type="character" w:customStyle="1" w:styleId="BodyTextFirstIndentChar">
    <w:name w:val="Body Text First Indent Char"/>
    <w:basedOn w:val="BodyTextChar"/>
    <w:link w:val="BodyTextFirstIndent"/>
    <w:uiPriority w:val="99"/>
    <w:rsid w:val="00116DB6"/>
    <w:rPr>
      <w:rFonts w:ascii="Times New Roman" w:eastAsia="Calibri" w:hAnsi="Times New Roman" w:cs="Times New Roman"/>
      <w:sz w:val="28"/>
      <w:szCs w:val="28"/>
    </w:rPr>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ft"/>
    <w:basedOn w:val="Normal"/>
    <w:link w:val="FootnoteTextChar"/>
    <w:uiPriority w:val="99"/>
    <w:qFormat/>
    <w:rsid w:val="00071C64"/>
    <w:pPr>
      <w:spacing w:after="0" w:line="240" w:lineRule="auto"/>
    </w:pPr>
    <w:rPr>
      <w:rFonts w:ascii="Times New Roman" w:eastAsia="Times New Roman" w:hAnsi="Times New Roman" w:cs="Times New Roman"/>
      <w:sz w:val="20"/>
      <w:szCs w:val="20"/>
      <w:lang w:val="vi-VN" w:eastAsia="vi-VN"/>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uiPriority w:val="99"/>
    <w:qFormat/>
    <w:rsid w:val="00071C64"/>
    <w:rPr>
      <w:rFonts w:ascii="Times New Roman" w:eastAsia="Times New Roman" w:hAnsi="Times New Roman" w:cs="Times New Roman"/>
      <w:sz w:val="20"/>
      <w:szCs w:val="20"/>
      <w:lang w:val="vi-VN" w:eastAsia="vi-VN"/>
    </w:rPr>
  </w:style>
  <w:style w:type="character" w:styleId="FootnoteReference">
    <w:name w:val="footnote reference"/>
    <w:aliases w:val="Footnote,ftref,Footnote text,Footnote Text1,BearingPoint,16 Point,Superscript 6 Point,fr,Footnote Text Char Char Char Char Char Char Ch Char Char Char Char Char Char C,Ref,de nota al pie,Footnote + Arial,10 pt,Black,Footnote Text11,R"/>
    <w:link w:val="CharChar1CharCharCharChar1CharCharCharCharCharCharCharChar"/>
    <w:uiPriority w:val="99"/>
    <w:qFormat/>
    <w:rsid w:val="00071C64"/>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D7447F"/>
    <w:pPr>
      <w:spacing w:line="240" w:lineRule="exact"/>
    </w:pPr>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qFormat/>
    <w:rsid w:val="00BE6A16"/>
    <w:pPr>
      <w:spacing w:line="240" w:lineRule="exact"/>
    </w:pPr>
    <w:rPr>
      <w:rFonts w:ascii="Calibri" w:eastAsia="Calibri" w:hAnsi="Calibri" w:cs="Calibri"/>
      <w:sz w:val="20"/>
      <w:szCs w:val="20"/>
      <w:vertAlign w:val="superscript"/>
    </w:rPr>
  </w:style>
  <w:style w:type="character" w:customStyle="1" w:styleId="Heading2Char">
    <w:name w:val="Heading 2 Char"/>
    <w:basedOn w:val="DefaultParagraphFont"/>
    <w:link w:val="Heading2"/>
    <w:uiPriority w:val="9"/>
    <w:rsid w:val="004C171D"/>
    <w:rPr>
      <w:rFonts w:ascii="Times New Roman" w:eastAsia="Times New Roman" w:hAnsi="Times New Roman" w:cs="Times New Roman"/>
      <w:b/>
      <w:bCs/>
      <w:sz w:val="28"/>
      <w:szCs w:val="36"/>
    </w:rPr>
  </w:style>
  <w:style w:type="character" w:customStyle="1" w:styleId="ListParagraphChar">
    <w:name w:val="List Paragraph Char"/>
    <w:link w:val="ListParagraph"/>
    <w:uiPriority w:val="34"/>
    <w:rsid w:val="00B4647D"/>
  </w:style>
  <w:style w:type="character" w:customStyle="1" w:styleId="Heading4Char">
    <w:name w:val="Heading 4 Char"/>
    <w:basedOn w:val="DefaultParagraphFont"/>
    <w:link w:val="Heading4"/>
    <w:uiPriority w:val="9"/>
    <w:rsid w:val="00945620"/>
    <w:rPr>
      <w:rFonts w:asciiTheme="majorHAnsi" w:eastAsiaTheme="majorEastAsia" w:hAnsiTheme="majorHAnsi" w:cstheme="majorBidi"/>
      <w:i/>
      <w:iCs/>
      <w:color w:val="2E74B5" w:themeColor="accent1" w:themeShade="BF"/>
    </w:rPr>
  </w:style>
  <w:style w:type="paragraph" w:customStyle="1" w:styleId="WW-TableContents">
    <w:name w:val="WW-Table Contents"/>
    <w:basedOn w:val="BodyText"/>
    <w:rsid w:val="00945620"/>
    <w:pPr>
      <w:widowControl w:val="0"/>
      <w:suppressLineNumbers/>
      <w:suppressAutoHyphens/>
      <w:spacing w:line="240" w:lineRule="auto"/>
    </w:pPr>
    <w:rPr>
      <w:rFonts w:ascii="Times New Roman" w:eastAsia="Lucida Sans Unicode" w:hAnsi="Times New Roman" w:cs="Times New Roman"/>
      <w:sz w:val="24"/>
      <w:szCs w:val="24"/>
    </w:rPr>
  </w:style>
  <w:style w:type="character" w:customStyle="1" w:styleId="Heading1Char">
    <w:name w:val="Heading 1 Char"/>
    <w:basedOn w:val="DefaultParagraphFont"/>
    <w:link w:val="Heading1"/>
    <w:uiPriority w:val="9"/>
    <w:rsid w:val="004C171D"/>
    <w:rPr>
      <w:rFonts w:ascii="Times New Roman" w:eastAsiaTheme="majorEastAsia" w:hAnsi="Times New Roman" w:cstheme="majorBidi"/>
      <w:b/>
      <w:sz w:val="28"/>
      <w:szCs w:val="32"/>
    </w:rPr>
  </w:style>
  <w:style w:type="character" w:customStyle="1" w:styleId="Heading3Char">
    <w:name w:val="Heading 3 Char"/>
    <w:basedOn w:val="DefaultParagraphFont"/>
    <w:link w:val="Heading3"/>
    <w:uiPriority w:val="9"/>
    <w:rsid w:val="00DA773C"/>
    <w:rPr>
      <w:rFonts w:ascii="Times New Roman" w:eastAsiaTheme="majorEastAsia" w:hAnsi="Times New Roman" w:cstheme="majorBidi"/>
      <w:i/>
      <w:sz w:val="28"/>
      <w:szCs w:val="24"/>
    </w:rPr>
  </w:style>
  <w:style w:type="paragraph" w:customStyle="1" w:styleId="FirstParagraph">
    <w:name w:val="First Paragraph"/>
    <w:basedOn w:val="BodyText"/>
    <w:next w:val="BodyText"/>
    <w:qFormat/>
    <w:rsid w:val="00711CB5"/>
    <w:pPr>
      <w:spacing w:before="180" w:after="180" w:line="240" w:lineRule="auto"/>
    </w:pPr>
    <w:rPr>
      <w:sz w:val="24"/>
      <w:szCs w:val="24"/>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55266E"/>
    <w:pPr>
      <w:spacing w:before="100" w:after="0" w:line="240" w:lineRule="exact"/>
    </w:pPr>
    <w:rPr>
      <w:rFonts w:eastAsiaTheme="minorEastAsia"/>
      <w:kern w:val="2"/>
      <w:sz w:val="24"/>
      <w:szCs w:val="24"/>
      <w:vertAlign w:val="superscript"/>
      <w14:ligatures w14:val="standardContextual"/>
    </w:rPr>
  </w:style>
  <w:style w:type="table" w:styleId="TableGrid">
    <w:name w:val="Table Grid"/>
    <w:basedOn w:val="TableNormal"/>
    <w:uiPriority w:val="39"/>
    <w:rsid w:val="00865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093512">
      <w:bodyDiv w:val="1"/>
      <w:marLeft w:val="0"/>
      <w:marRight w:val="0"/>
      <w:marTop w:val="0"/>
      <w:marBottom w:val="0"/>
      <w:divBdr>
        <w:top w:val="none" w:sz="0" w:space="0" w:color="auto"/>
        <w:left w:val="none" w:sz="0" w:space="0" w:color="auto"/>
        <w:bottom w:val="none" w:sz="0" w:space="0" w:color="auto"/>
        <w:right w:val="none" w:sz="0" w:space="0" w:color="auto"/>
      </w:divBdr>
    </w:div>
    <w:div w:id="1565336651">
      <w:bodyDiv w:val="1"/>
      <w:marLeft w:val="0"/>
      <w:marRight w:val="0"/>
      <w:marTop w:val="0"/>
      <w:marBottom w:val="0"/>
      <w:divBdr>
        <w:top w:val="none" w:sz="0" w:space="0" w:color="auto"/>
        <w:left w:val="none" w:sz="0" w:space="0" w:color="auto"/>
        <w:bottom w:val="none" w:sz="0" w:space="0" w:color="auto"/>
        <w:right w:val="none" w:sz="0" w:space="0" w:color="auto"/>
      </w:divBdr>
    </w:div>
    <w:div w:id="160472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72C3F-BB66-495C-B4EF-EA0AD276E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6080</Words>
  <Characters>34661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hung nguyen le</cp:lastModifiedBy>
  <cp:revision>2</cp:revision>
  <dcterms:created xsi:type="dcterms:W3CDTF">2026-03-31T03:23:00Z</dcterms:created>
  <dcterms:modified xsi:type="dcterms:W3CDTF">2026-03-31T03:23:00Z</dcterms:modified>
</cp:coreProperties>
</file>